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F5BBF" w14:textId="75A2765B" w:rsidR="003032D1" w:rsidRPr="00D9317B" w:rsidRDefault="00BA61DC" w:rsidP="006648B1">
      <w:pPr>
        <w:pStyle w:val="Standard"/>
        <w:spacing w:line="276" w:lineRule="auto"/>
        <w:jc w:val="both"/>
        <w:rPr>
          <w:rFonts w:cs="Times New Roman"/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23F5F27B" wp14:editId="103FAB7C">
            <wp:extent cx="6667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EFC" w:rsidRPr="00D9317B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4C49EA85" wp14:editId="56C820BA">
            <wp:simplePos x="0" y="0"/>
            <wp:positionH relativeFrom="margin">
              <wp:posOffset>2918460</wp:posOffset>
            </wp:positionH>
            <wp:positionV relativeFrom="paragraph">
              <wp:posOffset>12065</wp:posOffset>
            </wp:positionV>
            <wp:extent cx="1743075" cy="51523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EFC" w:rsidRPr="00D9317B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6FE096A1" wp14:editId="10CA05B6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1685925" cy="550405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92A" w:rsidRPr="00D9317B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035D3F23" wp14:editId="086DAF5D">
            <wp:simplePos x="0" y="0"/>
            <wp:positionH relativeFrom="column">
              <wp:posOffset>-300990</wp:posOffset>
            </wp:positionH>
            <wp:positionV relativeFrom="paragraph">
              <wp:posOffset>40640</wp:posOffset>
            </wp:positionV>
            <wp:extent cx="2098995" cy="4756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0BFC6" w14:textId="3B8FFA72" w:rsidR="008E1D37" w:rsidRPr="00D9317B" w:rsidRDefault="008E1D37" w:rsidP="006648B1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tbl>
      <w:tblPr>
        <w:tblStyle w:val="a7"/>
        <w:tblpPr w:leftFromText="180" w:rightFromText="180" w:vertAnchor="text" w:horzAnchor="margin" w:tblpY="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A6D60" w14:paraId="6DE30F2B" w14:textId="77777777" w:rsidTr="00BA3128">
        <w:tc>
          <w:tcPr>
            <w:tcW w:w="5098" w:type="dxa"/>
          </w:tcPr>
          <w:p w14:paraId="2E7845AB" w14:textId="77777777" w:rsidR="00EA6D60" w:rsidRDefault="00EA6D60" w:rsidP="008A369E">
            <w:pPr>
              <w:spacing w:line="259" w:lineRule="auto"/>
              <w:rPr>
                <w:rFonts w:cs="Times New Roman"/>
                <w:noProof/>
              </w:rPr>
            </w:pPr>
          </w:p>
        </w:tc>
        <w:tc>
          <w:tcPr>
            <w:tcW w:w="5098" w:type="dxa"/>
          </w:tcPr>
          <w:p w14:paraId="44EE6795" w14:textId="5B590248" w:rsidR="008A369E" w:rsidRDefault="008A369E" w:rsidP="008A369E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«Утверждаю» </w:t>
            </w:r>
            <w:r w:rsidRPr="00EA6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Директор</w:t>
            </w:r>
          </w:p>
          <w:p w14:paraId="0908A902" w14:textId="00B96052" w:rsidR="008A369E" w:rsidRDefault="008A369E" w:rsidP="008A369E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бюджетного учреждения</w:t>
            </w:r>
          </w:p>
          <w:p w14:paraId="2C485817" w14:textId="77777777" w:rsidR="008A369E" w:rsidRPr="00EA6D60" w:rsidRDefault="008A369E" w:rsidP="008A369E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«Гатчинский городской Дом культуры»</w:t>
            </w:r>
          </w:p>
          <w:p w14:paraId="6E684431" w14:textId="77777777" w:rsidR="008A369E" w:rsidRPr="00EA6D60" w:rsidRDefault="008A369E" w:rsidP="008A369E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10D03D6" w14:textId="62B0ED4C" w:rsidR="008A369E" w:rsidRPr="00EA6D60" w:rsidRDefault="008A369E" w:rsidP="008A369E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_________________С.А. Фикс</w:t>
            </w:r>
          </w:p>
          <w:p w14:paraId="57157980" w14:textId="77777777" w:rsidR="00EA6D60" w:rsidRPr="00EA6D60" w:rsidRDefault="00EA6D60" w:rsidP="008A369E">
            <w:pPr>
              <w:spacing w:line="259" w:lineRule="auto"/>
              <w:rPr>
                <w:rFonts w:cs="Times New Roman"/>
                <w:noProof/>
              </w:rPr>
            </w:pPr>
          </w:p>
        </w:tc>
      </w:tr>
    </w:tbl>
    <w:p w14:paraId="2A18307F" w14:textId="5F2C6E71" w:rsidR="004E10A7" w:rsidRDefault="00BA61DC" w:rsidP="00BA61DC">
      <w:pPr>
        <w:pStyle w:val="Standard"/>
        <w:tabs>
          <w:tab w:val="left" w:pos="8475"/>
        </w:tabs>
        <w:spacing w:line="276" w:lineRule="auto"/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ab/>
      </w:r>
    </w:p>
    <w:p w14:paraId="7F464AFE" w14:textId="736306E0" w:rsidR="00EA6D60" w:rsidRDefault="00BA61DC" w:rsidP="00BA61DC">
      <w:pPr>
        <w:pStyle w:val="Standard"/>
        <w:tabs>
          <w:tab w:val="left" w:pos="8475"/>
        </w:tabs>
        <w:spacing w:line="276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</w:p>
    <w:p w14:paraId="2F4DB9E4" w14:textId="1C302D4B" w:rsidR="00632597" w:rsidRDefault="00C41EB8" w:rsidP="00632597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Х</w:t>
      </w:r>
      <w:r w:rsidR="00632597">
        <w:rPr>
          <w:rFonts w:cs="Times New Roman"/>
          <w:b/>
        </w:rPr>
        <w:t>I</w:t>
      </w:r>
      <w:r>
        <w:rPr>
          <w:rFonts w:cs="Times New Roman"/>
          <w:b/>
          <w:lang w:val="ru-RU"/>
        </w:rPr>
        <w:t xml:space="preserve"> </w:t>
      </w:r>
      <w:r w:rsidR="00087621" w:rsidRPr="00D9317B">
        <w:rPr>
          <w:rFonts w:cs="Times New Roman"/>
          <w:b/>
          <w:lang w:val="ru-RU"/>
        </w:rPr>
        <w:t xml:space="preserve">МЕЖДУНАРОДНЫЙ </w:t>
      </w:r>
    </w:p>
    <w:p w14:paraId="79858AB6" w14:textId="792F86A7" w:rsidR="003D6D48" w:rsidRPr="00D9317B" w:rsidRDefault="003D6D48" w:rsidP="00632597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t xml:space="preserve">ОЧНО-ЗАОЧНЫЙ </w:t>
      </w:r>
      <w:r w:rsidR="00087621" w:rsidRPr="00D9317B">
        <w:rPr>
          <w:rFonts w:cs="Times New Roman"/>
          <w:b/>
          <w:lang w:val="ru-RU"/>
        </w:rPr>
        <w:t>ФЕСТИВАЛЬ-КОНКУРС</w:t>
      </w:r>
    </w:p>
    <w:p w14:paraId="6630CDB2" w14:textId="50C05986" w:rsidR="003D6D48" w:rsidRPr="00D9317B" w:rsidRDefault="00087621" w:rsidP="007C7EDC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t>ТАНЦЕВАЛЬНОГО ТВОРЧЕСТВА</w:t>
      </w:r>
    </w:p>
    <w:p w14:paraId="5FAC42C4" w14:textId="2F96D21B" w:rsidR="00087621" w:rsidRPr="00D9317B" w:rsidRDefault="00087621" w:rsidP="007C7EDC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t>«ГАТЧИНСКИЕ АССАМБЛЕИ»</w:t>
      </w:r>
    </w:p>
    <w:p w14:paraId="48072E99" w14:textId="46DCF2EE" w:rsidR="00DF4B34" w:rsidRDefault="00632597" w:rsidP="007C7EDC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970BB0">
        <w:rPr>
          <w:rFonts w:cs="Times New Roman"/>
          <w:b/>
          <w:lang w:val="ru-RU"/>
        </w:rPr>
        <w:t>5-6</w:t>
      </w:r>
      <w:r w:rsidR="00DF4B34" w:rsidRPr="00D9317B">
        <w:rPr>
          <w:rFonts w:cs="Times New Roman"/>
          <w:b/>
          <w:lang w:val="ru-RU"/>
        </w:rPr>
        <w:t xml:space="preserve"> апреля 202</w:t>
      </w:r>
      <w:r w:rsidRPr="00970BB0">
        <w:rPr>
          <w:rFonts w:cs="Times New Roman"/>
          <w:b/>
          <w:lang w:val="ru-RU"/>
        </w:rPr>
        <w:t>5</w:t>
      </w:r>
      <w:r w:rsidR="0016151A">
        <w:rPr>
          <w:rFonts w:cs="Times New Roman"/>
          <w:b/>
          <w:lang w:val="ru-RU"/>
        </w:rPr>
        <w:t xml:space="preserve"> </w:t>
      </w:r>
      <w:r w:rsidR="00DF4B34" w:rsidRPr="00D9317B">
        <w:rPr>
          <w:rFonts w:cs="Times New Roman"/>
          <w:b/>
          <w:lang w:val="ru-RU"/>
        </w:rPr>
        <w:t>года</w:t>
      </w:r>
    </w:p>
    <w:p w14:paraId="4829CB5B" w14:textId="77777777" w:rsidR="005E53C4" w:rsidRPr="00E30A0E" w:rsidRDefault="005E53C4" w:rsidP="007C7EDC">
      <w:pPr>
        <w:pStyle w:val="Standard"/>
        <w:spacing w:line="276" w:lineRule="auto"/>
        <w:jc w:val="center"/>
        <w:rPr>
          <w:rFonts w:cs="Times New Roman"/>
          <w:b/>
          <w:sz w:val="16"/>
          <w:szCs w:val="16"/>
          <w:lang w:val="ru-RU"/>
        </w:rPr>
      </w:pPr>
    </w:p>
    <w:p w14:paraId="75F3E3D8" w14:textId="0FB79615" w:rsidR="000B7AEE" w:rsidRDefault="00087621" w:rsidP="007C7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ПОЛОЖЕНИ</w:t>
      </w:r>
      <w:r w:rsidR="00B03689" w:rsidRPr="00D9317B">
        <w:rPr>
          <w:rFonts w:ascii="Times New Roman" w:hAnsi="Times New Roman" w:cs="Times New Roman"/>
          <w:sz w:val="24"/>
          <w:szCs w:val="24"/>
        </w:rPr>
        <w:t>Е</w:t>
      </w:r>
    </w:p>
    <w:p w14:paraId="11056D70" w14:textId="77777777" w:rsidR="00D9317B" w:rsidRPr="00E30A0E" w:rsidRDefault="00D9317B" w:rsidP="006648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C105D1" w14:textId="3CA7060B" w:rsidR="003D6D48" w:rsidRPr="00E30A0E" w:rsidRDefault="003D6D48" w:rsidP="00E30A0E">
      <w:pPr>
        <w:pStyle w:val="a9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B71BE9D" w14:textId="6624795A" w:rsidR="000B7AEE" w:rsidRPr="00AD2A6A" w:rsidRDefault="003D6D48" w:rsidP="00AD2A6A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21" w:rsidRPr="00D9317B">
        <w:rPr>
          <w:rFonts w:ascii="Times New Roman" w:hAnsi="Times New Roman" w:cs="Times New Roman"/>
          <w:b/>
          <w:sz w:val="24"/>
          <w:szCs w:val="24"/>
        </w:rPr>
        <w:t xml:space="preserve">Цели и задачи фестиваля: </w:t>
      </w:r>
    </w:p>
    <w:p w14:paraId="2AD02AF7" w14:textId="00AF974A" w:rsidR="00087621" w:rsidRPr="00D9317B" w:rsidRDefault="001A343B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Рост</w:t>
      </w:r>
      <w:r w:rsidR="00C41EB8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 xml:space="preserve">профессионального уровня хореографических коллективов Гатчинского муниципального </w:t>
      </w:r>
      <w:r w:rsidR="00872E16">
        <w:rPr>
          <w:rFonts w:ascii="Times New Roman" w:hAnsi="Times New Roman" w:cs="Times New Roman"/>
          <w:sz w:val="24"/>
          <w:szCs w:val="24"/>
        </w:rPr>
        <w:t>округа</w:t>
      </w:r>
      <w:r w:rsidRPr="00D9317B">
        <w:rPr>
          <w:rFonts w:ascii="Times New Roman" w:hAnsi="Times New Roman" w:cs="Times New Roman"/>
          <w:sz w:val="24"/>
          <w:szCs w:val="24"/>
        </w:rPr>
        <w:t xml:space="preserve"> посредством об</w:t>
      </w:r>
      <w:r w:rsidR="00087621" w:rsidRPr="00D9317B">
        <w:rPr>
          <w:rFonts w:ascii="Times New Roman" w:hAnsi="Times New Roman" w:cs="Times New Roman"/>
          <w:sz w:val="24"/>
          <w:szCs w:val="24"/>
        </w:rPr>
        <w:t>мен</w:t>
      </w:r>
      <w:r w:rsidRPr="00D9317B">
        <w:rPr>
          <w:rFonts w:ascii="Times New Roman" w:hAnsi="Times New Roman" w:cs="Times New Roman"/>
          <w:sz w:val="24"/>
          <w:szCs w:val="24"/>
        </w:rPr>
        <w:t>а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 опытом </w:t>
      </w:r>
      <w:r w:rsidRPr="00D9317B">
        <w:rPr>
          <w:rFonts w:ascii="Times New Roman" w:hAnsi="Times New Roman" w:cs="Times New Roman"/>
          <w:sz w:val="24"/>
          <w:szCs w:val="24"/>
        </w:rPr>
        <w:t>с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 организациями, клубами, преподавателями, </w:t>
      </w:r>
      <w:r w:rsidR="00BB4D24" w:rsidRPr="00D9317B">
        <w:rPr>
          <w:rFonts w:ascii="Times New Roman" w:hAnsi="Times New Roman" w:cs="Times New Roman"/>
          <w:sz w:val="24"/>
          <w:szCs w:val="24"/>
        </w:rPr>
        <w:t>специалистами</w:t>
      </w:r>
      <w:r w:rsidR="003565F1" w:rsidRPr="00D9317B">
        <w:rPr>
          <w:rFonts w:ascii="Times New Roman" w:hAnsi="Times New Roman" w:cs="Times New Roman"/>
          <w:sz w:val="24"/>
          <w:szCs w:val="24"/>
        </w:rPr>
        <w:t xml:space="preserve"> из других регионов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0F0D0858" w14:textId="09A90105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Установление творческих и деловых контактов между творческими коллективами, детскими и молодежными организациями и учебн</w:t>
      </w:r>
      <w:r w:rsidR="00BB4D24" w:rsidRPr="00D9317B">
        <w:rPr>
          <w:rFonts w:ascii="Times New Roman" w:hAnsi="Times New Roman" w:cs="Times New Roman"/>
          <w:sz w:val="24"/>
          <w:szCs w:val="24"/>
        </w:rPr>
        <w:t>ыми заведениями регионов России;</w:t>
      </w:r>
    </w:p>
    <w:p w14:paraId="0205DDCE" w14:textId="08BDBBF2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Пропаганда отечественной культуры, сохранение и приумножение ее ценностей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361AE667" w14:textId="389019BB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Возрождение, сохранение, развитие национальных культур и укрепление межрегионального и международного сотрудничества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4105CA99" w14:textId="79F8C127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Знакомство с образцами национальных культур других стран и искусства различных регионов России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163A1D83" w14:textId="27F54212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Создание условий для поддержки и развития творческого общения детей и молодёжи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4E8ADA78" w14:textId="694D9D07" w:rsidR="00087621" w:rsidRPr="00D9317B" w:rsidRDefault="00087621" w:rsidP="00AD2A6A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Привлечение к сотрудничеству с творческими коллективами ведущих специалистов культуры и виднейших деятелей искусств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16C6164E" w14:textId="1E94BD5C" w:rsidR="000B7AEE" w:rsidRPr="005E53C4" w:rsidRDefault="00087621" w:rsidP="006648B1">
      <w:pPr>
        <w:pStyle w:val="a9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Повышение профессионального уровня творческих коллективов и отдельных исполнителей.</w:t>
      </w:r>
    </w:p>
    <w:p w14:paraId="1F536E23" w14:textId="7C927A8D" w:rsidR="000B7AEE" w:rsidRPr="00AD2A6A" w:rsidRDefault="00B03AE2" w:rsidP="00AD2A6A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Учредитель</w:t>
      </w:r>
      <w:r w:rsidR="00087621" w:rsidRPr="00D9317B">
        <w:rPr>
          <w:rFonts w:ascii="Times New Roman" w:hAnsi="Times New Roman" w:cs="Times New Roman"/>
          <w:b/>
          <w:sz w:val="24"/>
          <w:szCs w:val="24"/>
        </w:rPr>
        <w:t>.</w:t>
      </w:r>
    </w:p>
    <w:p w14:paraId="2E082A39" w14:textId="235A3AD0" w:rsidR="00411031" w:rsidRPr="00411031" w:rsidRDefault="00087621" w:rsidP="00411031">
      <w:pPr>
        <w:pStyle w:val="a9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Комитет по культуре и туризму </w:t>
      </w:r>
      <w:r w:rsidR="00C26BF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D9317B">
        <w:rPr>
          <w:rFonts w:ascii="Times New Roman" w:hAnsi="Times New Roman" w:cs="Times New Roman"/>
          <w:sz w:val="24"/>
          <w:szCs w:val="24"/>
        </w:rPr>
        <w:t>Гатчинск</w:t>
      </w:r>
      <w:r w:rsidR="00C26BF4">
        <w:rPr>
          <w:rFonts w:ascii="Times New Roman" w:hAnsi="Times New Roman" w:cs="Times New Roman"/>
          <w:sz w:val="24"/>
          <w:szCs w:val="24"/>
        </w:rPr>
        <w:t xml:space="preserve">ий </w:t>
      </w:r>
      <w:r w:rsidRPr="00D9317B">
        <w:rPr>
          <w:rFonts w:ascii="Times New Roman" w:hAnsi="Times New Roman" w:cs="Times New Roman"/>
          <w:sz w:val="24"/>
          <w:szCs w:val="24"/>
        </w:rPr>
        <w:t>муниципальн</w:t>
      </w:r>
      <w:r w:rsidR="00C26BF4">
        <w:rPr>
          <w:rFonts w:ascii="Times New Roman" w:hAnsi="Times New Roman" w:cs="Times New Roman"/>
          <w:sz w:val="24"/>
          <w:szCs w:val="24"/>
        </w:rPr>
        <w:t>ый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90000F">
        <w:rPr>
          <w:rFonts w:ascii="Times New Roman" w:hAnsi="Times New Roman" w:cs="Times New Roman"/>
          <w:sz w:val="24"/>
          <w:szCs w:val="24"/>
        </w:rPr>
        <w:t>округ</w:t>
      </w:r>
      <w:r w:rsidR="00C26BF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BA61DC">
        <w:rPr>
          <w:rFonts w:ascii="Times New Roman" w:hAnsi="Times New Roman" w:cs="Times New Roman"/>
          <w:sz w:val="24"/>
          <w:szCs w:val="24"/>
        </w:rPr>
        <w:t>;</w:t>
      </w:r>
    </w:p>
    <w:p w14:paraId="181A767D" w14:textId="2BB1F971" w:rsidR="006F3598" w:rsidRPr="00B03AE2" w:rsidRDefault="00411031" w:rsidP="00B03AE2">
      <w:pPr>
        <w:pStyle w:val="a9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«Танцевально- спортивный клуб «Эльдорадо»</w:t>
      </w:r>
      <w:r w:rsidR="00BA61DC">
        <w:rPr>
          <w:rFonts w:ascii="Times New Roman" w:hAnsi="Times New Roman" w:cs="Times New Roman"/>
          <w:sz w:val="24"/>
          <w:szCs w:val="24"/>
        </w:rPr>
        <w:t>.</w:t>
      </w:r>
    </w:p>
    <w:p w14:paraId="1B7877EA" w14:textId="15B57D1D" w:rsidR="00B03AE2" w:rsidRPr="00B03AE2" w:rsidRDefault="00B03AE2" w:rsidP="00B03AE2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3AE2">
        <w:rPr>
          <w:rFonts w:ascii="Times New Roman" w:hAnsi="Times New Roman" w:cs="Times New Roman"/>
          <w:b/>
          <w:bCs/>
          <w:sz w:val="24"/>
          <w:szCs w:val="24"/>
        </w:rPr>
        <w:t>1.2.2 Организаторы.</w:t>
      </w:r>
    </w:p>
    <w:p w14:paraId="3C617B3C" w14:textId="77777777" w:rsidR="00087621" w:rsidRPr="00D9317B" w:rsidRDefault="00087621" w:rsidP="006648B1">
      <w:pPr>
        <w:pStyle w:val="a9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Муниципальное бюджетное учреждение «Гатчинский городской Дом культуры»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66E51D85" w14:textId="34C43009" w:rsidR="00E30A0E" w:rsidRPr="00E30A0E" w:rsidRDefault="005238B3" w:rsidP="00E30A0E">
      <w:pPr>
        <w:pStyle w:val="a9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Региональная общественная организация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 «Танцевально- спортивный клуб «Эльдорадо»</w:t>
      </w:r>
      <w:r w:rsidR="00BB4D24" w:rsidRPr="00D9317B">
        <w:rPr>
          <w:rFonts w:ascii="Times New Roman" w:hAnsi="Times New Roman" w:cs="Times New Roman"/>
          <w:sz w:val="24"/>
          <w:szCs w:val="24"/>
        </w:rPr>
        <w:t>.</w:t>
      </w:r>
    </w:p>
    <w:p w14:paraId="2600F2B5" w14:textId="622BF77E" w:rsidR="00D9317B" w:rsidRDefault="00CE0E7C" w:rsidP="00B03AE2">
      <w:pPr>
        <w:pStyle w:val="a9"/>
        <w:numPr>
          <w:ilvl w:val="2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bCs/>
          <w:sz w:val="24"/>
          <w:szCs w:val="24"/>
        </w:rPr>
        <w:t>Партнеры</w:t>
      </w:r>
      <w:r w:rsidRPr="00D9317B">
        <w:rPr>
          <w:rFonts w:ascii="Times New Roman" w:hAnsi="Times New Roman" w:cs="Times New Roman"/>
          <w:sz w:val="24"/>
          <w:szCs w:val="24"/>
        </w:rPr>
        <w:t>.</w:t>
      </w:r>
    </w:p>
    <w:p w14:paraId="303CAED3" w14:textId="7FD5ECAC" w:rsidR="00087621" w:rsidRPr="007C3978" w:rsidRDefault="005A62D9" w:rsidP="007C3978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Информационно-методическая поддержка</w:t>
      </w:r>
      <w:r w:rsidR="00D9317B">
        <w:rPr>
          <w:rFonts w:ascii="Times New Roman" w:hAnsi="Times New Roman" w:cs="Times New Roman"/>
          <w:sz w:val="24"/>
          <w:szCs w:val="24"/>
        </w:rPr>
        <w:t>:</w:t>
      </w:r>
      <w:r w:rsidRPr="00D9317B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</w:t>
      </w:r>
      <w:r w:rsidR="00CE0E7C" w:rsidRPr="00D9317B">
        <w:rPr>
          <w:rFonts w:ascii="Times New Roman" w:hAnsi="Times New Roman" w:cs="Times New Roman"/>
          <w:sz w:val="24"/>
          <w:szCs w:val="24"/>
        </w:rPr>
        <w:t xml:space="preserve">     </w:t>
      </w:r>
      <w:r w:rsidRPr="00D9317B">
        <w:rPr>
          <w:rFonts w:ascii="Times New Roman" w:hAnsi="Times New Roman" w:cs="Times New Roman"/>
          <w:sz w:val="24"/>
          <w:szCs w:val="24"/>
        </w:rPr>
        <w:t>культуры Ленинградской области «Дом народного творчества»;</w:t>
      </w:r>
      <w:r w:rsidR="008B3196" w:rsidRPr="007C397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30B9B29" w14:textId="44101373" w:rsidR="00087621" w:rsidRPr="00D9317B" w:rsidRDefault="00087621" w:rsidP="006648B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Санкт-</w:t>
      </w:r>
      <w:r w:rsidR="00BB4D24" w:rsidRPr="00D9317B">
        <w:rPr>
          <w:rFonts w:ascii="Times New Roman" w:hAnsi="Times New Roman" w:cs="Times New Roman"/>
          <w:sz w:val="24"/>
          <w:szCs w:val="24"/>
        </w:rPr>
        <w:t>Петербургская Федерация</w:t>
      </w:r>
      <w:r w:rsidRPr="00D9317B">
        <w:rPr>
          <w:rFonts w:ascii="Times New Roman" w:hAnsi="Times New Roman" w:cs="Times New Roman"/>
          <w:sz w:val="24"/>
          <w:szCs w:val="24"/>
        </w:rPr>
        <w:t xml:space="preserve"> современных и эстрадных </w:t>
      </w:r>
      <w:r w:rsidR="00BB4D24" w:rsidRPr="00D9317B">
        <w:rPr>
          <w:rFonts w:ascii="Times New Roman" w:hAnsi="Times New Roman" w:cs="Times New Roman"/>
          <w:sz w:val="24"/>
          <w:szCs w:val="24"/>
        </w:rPr>
        <w:t>танцев (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СПбФСиЭТ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>)</w:t>
      </w:r>
      <w:r w:rsidR="00BB4D24" w:rsidRPr="00D9317B">
        <w:rPr>
          <w:rFonts w:ascii="Times New Roman" w:hAnsi="Times New Roman" w:cs="Times New Roman"/>
          <w:sz w:val="24"/>
          <w:szCs w:val="24"/>
        </w:rPr>
        <w:t>;</w:t>
      </w:r>
      <w:r w:rsidR="00702E0F" w:rsidRPr="00D93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741E6" w14:textId="0886AD0B" w:rsidR="00087B4F" w:rsidRDefault="00F503E6" w:rsidP="006648B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АНП Редакция «Гатчинская правда»</w:t>
      </w:r>
      <w:r w:rsidR="00D9317B">
        <w:rPr>
          <w:rFonts w:ascii="Times New Roman" w:hAnsi="Times New Roman" w:cs="Times New Roman"/>
          <w:sz w:val="24"/>
          <w:szCs w:val="24"/>
        </w:rPr>
        <w:t>.</w:t>
      </w:r>
    </w:p>
    <w:p w14:paraId="05561C81" w14:textId="77777777" w:rsidR="005E53C4" w:rsidRPr="00AD2A6A" w:rsidRDefault="005E53C4" w:rsidP="005E53C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FA146" w14:textId="2EAE5DE4" w:rsidR="005E53C4" w:rsidRPr="005E53C4" w:rsidRDefault="00087621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>Жюри фестиваля-конкурса</w:t>
      </w:r>
      <w:r w:rsidR="008A5E05" w:rsidRPr="00D9317B">
        <w:rPr>
          <w:rFonts w:ascii="Times New Roman" w:hAnsi="Times New Roman" w:cs="Times New Roman"/>
          <w:b/>
          <w:sz w:val="24"/>
          <w:szCs w:val="24"/>
        </w:rPr>
        <w:t xml:space="preserve"> и система его работы</w:t>
      </w:r>
      <w:r w:rsidRPr="00D9317B">
        <w:rPr>
          <w:rFonts w:ascii="Times New Roman" w:hAnsi="Times New Roman" w:cs="Times New Roman"/>
          <w:b/>
          <w:sz w:val="24"/>
          <w:szCs w:val="24"/>
        </w:rPr>
        <w:t>.</w:t>
      </w:r>
    </w:p>
    <w:p w14:paraId="03EB5989" w14:textId="48650AFE" w:rsidR="00371A77" w:rsidRPr="00D9317B" w:rsidRDefault="007F2270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     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8A5E05" w:rsidRPr="00D9317B">
        <w:rPr>
          <w:rFonts w:ascii="Times New Roman" w:hAnsi="Times New Roman" w:cs="Times New Roman"/>
          <w:sz w:val="24"/>
          <w:szCs w:val="24"/>
        </w:rPr>
        <w:t>формируется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 оргкомитетом фестиваля из </w:t>
      </w:r>
      <w:r w:rsidR="008A5E05" w:rsidRPr="00D9317B">
        <w:rPr>
          <w:rFonts w:ascii="Times New Roman" w:hAnsi="Times New Roman" w:cs="Times New Roman"/>
          <w:sz w:val="24"/>
          <w:szCs w:val="24"/>
        </w:rPr>
        <w:t>авторитетных специалистов в области хореографии,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 культуры и искусств</w:t>
      </w:r>
      <w:r w:rsidR="008A5E05" w:rsidRPr="00D9317B">
        <w:rPr>
          <w:rFonts w:ascii="Times New Roman" w:hAnsi="Times New Roman" w:cs="Times New Roman"/>
          <w:sz w:val="24"/>
          <w:szCs w:val="24"/>
        </w:rPr>
        <w:t>а России и других стран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. Список членов жюри не разглашается до начала фестиваля. </w:t>
      </w:r>
    </w:p>
    <w:p w14:paraId="1422847D" w14:textId="77777777" w:rsidR="00D9317B" w:rsidRDefault="007F2270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    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Конкурсные выступления участников </w:t>
      </w:r>
      <w:r w:rsidR="00C514AA" w:rsidRPr="00D9317B">
        <w:rPr>
          <w:rFonts w:ascii="Times New Roman" w:hAnsi="Times New Roman" w:cs="Times New Roman"/>
          <w:sz w:val="24"/>
          <w:szCs w:val="24"/>
        </w:rPr>
        <w:t xml:space="preserve">будут проходить в формате «слепых просмотров»: в оценочных листах жюри будет отражен номер участника, номинация, возрастная категория и название конкурсной работы. Участники 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3132E8" w:rsidRPr="00D9317B">
        <w:rPr>
          <w:rFonts w:ascii="Times New Roman" w:hAnsi="Times New Roman" w:cs="Times New Roman"/>
          <w:sz w:val="24"/>
          <w:szCs w:val="24"/>
        </w:rPr>
        <w:t>баллам</w:t>
      </w:r>
      <w:r w:rsidR="00EC54A2" w:rsidRPr="00D9317B">
        <w:rPr>
          <w:rFonts w:ascii="Times New Roman" w:hAnsi="Times New Roman" w:cs="Times New Roman"/>
          <w:sz w:val="24"/>
          <w:szCs w:val="24"/>
        </w:rPr>
        <w:t>и</w:t>
      </w:r>
      <w:r w:rsidR="003132E8" w:rsidRPr="00D9317B">
        <w:rPr>
          <w:rFonts w:ascii="Times New Roman" w:hAnsi="Times New Roman" w:cs="Times New Roman"/>
          <w:sz w:val="24"/>
          <w:szCs w:val="24"/>
        </w:rPr>
        <w:t xml:space="preserve"> от 1 до 10, где 10 является максимальной оценкой</w:t>
      </w:r>
      <w:r w:rsidR="00D9317B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3132E8" w:rsidRPr="00D9317B">
        <w:rPr>
          <w:rFonts w:ascii="Times New Roman" w:hAnsi="Times New Roman" w:cs="Times New Roman"/>
          <w:sz w:val="24"/>
          <w:szCs w:val="24"/>
        </w:rPr>
        <w:t xml:space="preserve"> к</w:t>
      </w:r>
      <w:r w:rsidR="00087621" w:rsidRPr="00D9317B">
        <w:rPr>
          <w:rFonts w:ascii="Times New Roman" w:hAnsi="Times New Roman" w:cs="Times New Roman"/>
          <w:sz w:val="24"/>
          <w:szCs w:val="24"/>
        </w:rPr>
        <w:t>ритери</w:t>
      </w:r>
      <w:r w:rsidR="00D9317B">
        <w:rPr>
          <w:rFonts w:ascii="Times New Roman" w:hAnsi="Times New Roman" w:cs="Times New Roman"/>
          <w:sz w:val="24"/>
          <w:szCs w:val="24"/>
        </w:rPr>
        <w:t>ям</w:t>
      </w:r>
      <w:r w:rsidR="00087621" w:rsidRPr="00D9317B">
        <w:rPr>
          <w:rFonts w:ascii="Times New Roman" w:hAnsi="Times New Roman" w:cs="Times New Roman"/>
          <w:sz w:val="24"/>
          <w:szCs w:val="24"/>
        </w:rPr>
        <w:t>: техническое мастерство, артистизм, соответствие репертуара возрасту, создание художественного образа.</w:t>
      </w:r>
      <w:r w:rsidR="00EC54A2" w:rsidRPr="00D9317B">
        <w:rPr>
          <w:rFonts w:ascii="Times New Roman" w:hAnsi="Times New Roman" w:cs="Times New Roman"/>
          <w:sz w:val="24"/>
          <w:szCs w:val="24"/>
        </w:rPr>
        <w:t xml:space="preserve">, зрелищность. </w:t>
      </w:r>
    </w:p>
    <w:p w14:paraId="35079FB2" w14:textId="49A683FE" w:rsidR="003D6D48" w:rsidRPr="00D9317B" w:rsidRDefault="00A9439C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Сравнения с другими коллективами нет.</w:t>
      </w:r>
      <w:r w:rsidR="003E7FA1" w:rsidRPr="00D9317B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присуждать не все призовые места, в том числе и Гран При фестиваля, если нет претендентов на эти награды. Решение жюри является окончательным и неоспоримым.</w:t>
      </w:r>
    </w:p>
    <w:p w14:paraId="75197B10" w14:textId="77777777" w:rsidR="0072653A" w:rsidRPr="002849D9" w:rsidRDefault="0072653A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876E54" w14:textId="14AB41A0" w:rsidR="003D6D48" w:rsidRPr="00D9317B" w:rsidRDefault="003D6D48" w:rsidP="006648B1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Номинации и время исполнения.</w:t>
      </w:r>
    </w:p>
    <w:p w14:paraId="60A07796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Соло (1 чел.): </w:t>
      </w:r>
    </w:p>
    <w:p w14:paraId="0718A4FD" w14:textId="0BAE81D1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дошкольная, младшая, средняя, старшая возрастные категории до 2:15 мин. </w:t>
      </w:r>
    </w:p>
    <w:p w14:paraId="577E3C2D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76204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Малые формы (2-3 чел.): </w:t>
      </w:r>
    </w:p>
    <w:p w14:paraId="01D7FADD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дошкольная, младшая, средняя, старшая, смешанная младшая, смешанная старшая возрастные категории до 3 мин.</w:t>
      </w:r>
    </w:p>
    <w:p w14:paraId="55BFA7BB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9AA9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Малые группы (4-7 чел.): </w:t>
      </w:r>
    </w:p>
    <w:p w14:paraId="77441B2F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дошкольная, младшая, средняя, старшая, смешанная младшая, смешанная старшая возрастные категории до 3 мин.</w:t>
      </w:r>
    </w:p>
    <w:p w14:paraId="0AD3D975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A08E2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317B">
        <w:rPr>
          <w:rFonts w:ascii="Times New Roman" w:hAnsi="Times New Roman" w:cs="Times New Roman"/>
          <w:b/>
          <w:i/>
          <w:sz w:val="24"/>
          <w:szCs w:val="24"/>
        </w:rPr>
        <w:t>Формейшн</w:t>
      </w:r>
      <w:proofErr w:type="spellEnd"/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(8-24 чел.): </w:t>
      </w:r>
    </w:p>
    <w:p w14:paraId="3F43CCD3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дошкольная, младшая, средняя, старшая, смешанная младшая, смешанная старшая возрастные категории до 4 мин.</w:t>
      </w:r>
    </w:p>
    <w:p w14:paraId="271584E8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9257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Продакшн (25 чел. и более): </w:t>
      </w:r>
    </w:p>
    <w:p w14:paraId="1B33208C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без возрастных ограничений до 8 мин.</w:t>
      </w:r>
    </w:p>
    <w:p w14:paraId="137467F7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51EAF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>Мини -</w:t>
      </w:r>
      <w:proofErr w:type="spellStart"/>
      <w:r w:rsidRPr="00D9317B">
        <w:rPr>
          <w:rFonts w:ascii="Times New Roman" w:hAnsi="Times New Roman" w:cs="Times New Roman"/>
          <w:b/>
          <w:i/>
          <w:sz w:val="24"/>
          <w:szCs w:val="24"/>
        </w:rPr>
        <w:t>продакшн</w:t>
      </w:r>
      <w:proofErr w:type="spellEnd"/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(3-12 чел.):   </w:t>
      </w:r>
    </w:p>
    <w:p w14:paraId="6C370300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смешанный возраст до 4 мин.</w:t>
      </w:r>
    </w:p>
    <w:p w14:paraId="157B18B4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750D" w14:textId="77777777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Смешанный </w:t>
      </w:r>
      <w:proofErr w:type="spellStart"/>
      <w:r w:rsidRPr="00D9317B">
        <w:rPr>
          <w:rFonts w:ascii="Times New Roman" w:hAnsi="Times New Roman" w:cs="Times New Roman"/>
          <w:b/>
          <w:i/>
          <w:sz w:val="24"/>
          <w:szCs w:val="24"/>
        </w:rPr>
        <w:t>формейшн</w:t>
      </w:r>
      <w:proofErr w:type="spellEnd"/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(13-24 чел.): </w:t>
      </w:r>
    </w:p>
    <w:p w14:paraId="2BCDFD90" w14:textId="5E6623AA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смешанный возраст до 4 мин. </w:t>
      </w:r>
    </w:p>
    <w:p w14:paraId="563D8C26" w14:textId="77777777" w:rsidR="00E30A0E" w:rsidRPr="00D9317B" w:rsidRDefault="00E30A0E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FE857" w14:textId="02955DBF" w:rsidR="005E53C4" w:rsidRPr="005E53C4" w:rsidRDefault="003D6D48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Возрастные категории.</w:t>
      </w:r>
    </w:p>
    <w:p w14:paraId="151AA71E" w14:textId="77777777" w:rsidR="00E563D6" w:rsidRDefault="00E563D6" w:rsidP="00E563D6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3AE2">
        <w:rPr>
          <w:rFonts w:ascii="Times New Roman" w:hAnsi="Times New Roman" w:cs="Times New Roman"/>
          <w:b/>
          <w:sz w:val="24"/>
          <w:szCs w:val="24"/>
        </w:rPr>
        <w:t>Возраст участника определяется на дату проведения фестиваля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71AEFD7" w14:textId="4A5A5900" w:rsidR="005E53C4" w:rsidRPr="00AD2A6A" w:rsidRDefault="00E563D6" w:rsidP="00E563D6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Необходимо иметь с собой документ</w:t>
      </w:r>
      <w:r w:rsidR="00DC70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подтверждающий возраст участника.</w:t>
      </w:r>
    </w:p>
    <w:p w14:paraId="5F806349" w14:textId="116BEA8F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дошкольная возрастная категория – до 7 лет</w:t>
      </w:r>
      <w:r w:rsidR="00B03AE2">
        <w:rPr>
          <w:rFonts w:ascii="Times New Roman" w:hAnsi="Times New Roman" w:cs="Times New Roman"/>
          <w:sz w:val="24"/>
          <w:szCs w:val="24"/>
        </w:rPr>
        <w:t xml:space="preserve"> включительно</w:t>
      </w:r>
    </w:p>
    <w:p w14:paraId="5B6DDD01" w14:textId="22D520B6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младшая возрастная категория – 8 - 11 лет</w:t>
      </w:r>
      <w:r w:rsidR="00B03AE2">
        <w:rPr>
          <w:rFonts w:ascii="Times New Roman" w:hAnsi="Times New Roman" w:cs="Times New Roman"/>
          <w:sz w:val="24"/>
          <w:szCs w:val="24"/>
        </w:rPr>
        <w:t xml:space="preserve"> включительно</w:t>
      </w:r>
    </w:p>
    <w:p w14:paraId="20C46860" w14:textId="4F50C750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средняя возрастная категория – 12 – 16 лет</w:t>
      </w:r>
      <w:r w:rsidR="00B03AE2">
        <w:rPr>
          <w:rFonts w:ascii="Times New Roman" w:hAnsi="Times New Roman" w:cs="Times New Roman"/>
          <w:sz w:val="24"/>
          <w:szCs w:val="24"/>
        </w:rPr>
        <w:t xml:space="preserve"> включительно</w:t>
      </w:r>
    </w:p>
    <w:p w14:paraId="29E4EBC4" w14:textId="77777777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старшая возрастная категория – 16 и старше</w:t>
      </w:r>
    </w:p>
    <w:p w14:paraId="4E357D38" w14:textId="0A79DBD9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смешанная младшая возрастная категория – участники до 13 лет</w:t>
      </w:r>
      <w:r w:rsidR="00E563D6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включительно</w:t>
      </w:r>
    </w:p>
    <w:p w14:paraId="75119DF7" w14:textId="0B16032E" w:rsidR="003D6D48" w:rsidRPr="00D9317B" w:rsidRDefault="003D6D48" w:rsidP="006648B1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смешанная старшая возрастная категория – участники от 14 лет</w:t>
      </w:r>
      <w:r w:rsidR="00E563D6"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14:paraId="745AA34C" w14:textId="0F731491" w:rsidR="003D6D48" w:rsidRPr="00D9317B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0A4B8" w14:textId="22FD5440" w:rsidR="003D6D48" w:rsidRPr="00AD2A6A" w:rsidRDefault="003D6D48" w:rsidP="006648B1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Дисциплины. </w:t>
      </w:r>
    </w:p>
    <w:p w14:paraId="009C29F9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Танцевальное шоу;</w:t>
      </w:r>
    </w:p>
    <w:p w14:paraId="0202E424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Эстрадный танец (в т. ч. народный стилизованный танец);</w:t>
      </w:r>
    </w:p>
    <w:p w14:paraId="43F6F2C6" w14:textId="20B0C244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Народный танец;</w:t>
      </w:r>
    </w:p>
    <w:p w14:paraId="38197050" w14:textId="55BF54E8" w:rsidR="00BC66EF" w:rsidRPr="00D9317B" w:rsidRDefault="00BC66EF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Современная хореография</w:t>
      </w:r>
      <w:r w:rsidR="007C3978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(джаз, модерн,</w:t>
      </w:r>
      <w:r w:rsidR="007C3978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D9317B">
        <w:rPr>
          <w:rFonts w:ascii="Times New Roman" w:hAnsi="Times New Roman" w:cs="Times New Roman"/>
          <w:sz w:val="24"/>
          <w:szCs w:val="24"/>
        </w:rPr>
        <w:t>,</w:t>
      </w:r>
      <w:r w:rsidR="007C3978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свободная пластика)</w:t>
      </w:r>
    </w:p>
    <w:p w14:paraId="73CC7605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Стрит шоу</w:t>
      </w:r>
    </w:p>
    <w:p w14:paraId="05D8987A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Шоу барабанщиц</w:t>
      </w:r>
      <w:r w:rsidRPr="00D9317B">
        <w:rPr>
          <w:rFonts w:ascii="Times New Roman" w:hAnsi="Times New Roman" w:cs="Times New Roman"/>
          <w:sz w:val="24"/>
          <w:szCs w:val="24"/>
        </w:rPr>
        <w:tab/>
      </w:r>
    </w:p>
    <w:p w14:paraId="615E4122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Синхронные танцы</w:t>
      </w:r>
    </w:p>
    <w:p w14:paraId="77F593C2" w14:textId="77777777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Бальный танец (на основе танцев европейской программы)</w:t>
      </w:r>
    </w:p>
    <w:p w14:paraId="23327496" w14:textId="12015DE1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Бальный танец (на основе танцев латиноамериканской</w:t>
      </w:r>
      <w:r w:rsidR="00DE2DA8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программы)</w:t>
      </w:r>
    </w:p>
    <w:p w14:paraId="33E71117" w14:textId="7ECFFB06" w:rsidR="003D6D48" w:rsidRPr="00D9317B" w:rsidRDefault="003D6D48" w:rsidP="006648B1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Бальный танец (шоу)</w:t>
      </w:r>
    </w:p>
    <w:p w14:paraId="3A293243" w14:textId="77777777" w:rsidR="003D6D48" w:rsidRPr="00E30A0E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6B48A3" w14:textId="61A66F91" w:rsidR="003D6D48" w:rsidRPr="00D9317B" w:rsidRDefault="003D6D48" w:rsidP="006648B1">
      <w:pPr>
        <w:pStyle w:val="a9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>Правила участия в очной форме фестиваля-конкурса</w:t>
      </w:r>
      <w:r w:rsidRPr="00D9317B">
        <w:rPr>
          <w:rFonts w:ascii="Times New Roman" w:hAnsi="Times New Roman" w:cs="Times New Roman"/>
          <w:sz w:val="24"/>
          <w:szCs w:val="24"/>
        </w:rPr>
        <w:t>:</w:t>
      </w:r>
    </w:p>
    <w:p w14:paraId="7BA012A9" w14:textId="77777777" w:rsidR="003D6D48" w:rsidRPr="00E30A0E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6C19DD" w14:textId="32E26410" w:rsidR="005E53C4" w:rsidRPr="00E30A0E" w:rsidRDefault="003D6D48" w:rsidP="00E30A0E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B" w:rsidRPr="00D9317B">
        <w:rPr>
          <w:rFonts w:ascii="Times New Roman" w:hAnsi="Times New Roman" w:cs="Times New Roman"/>
          <w:b/>
          <w:color w:val="000000"/>
          <w:sz w:val="24"/>
          <w:szCs w:val="24"/>
        </w:rPr>
        <w:t>Категории участников.</w:t>
      </w:r>
    </w:p>
    <w:p w14:paraId="14396176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4"/>
          <w:szCs w:val="24"/>
        </w:rPr>
      </w:pPr>
      <w:r w:rsidRPr="00D9317B">
        <w:rPr>
          <w:color w:val="000000"/>
          <w:sz w:val="24"/>
          <w:szCs w:val="24"/>
        </w:rPr>
        <w:t xml:space="preserve"> Участники </w:t>
      </w:r>
      <w:r w:rsidRPr="00D9317B">
        <w:rPr>
          <w:rStyle w:val="s1"/>
          <w:b/>
          <w:bCs/>
          <w:color w:val="000000"/>
          <w:sz w:val="24"/>
          <w:szCs w:val="24"/>
        </w:rPr>
        <w:t>категории «А»:</w:t>
      </w:r>
    </w:p>
    <w:p w14:paraId="785CA170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4"/>
          <w:szCs w:val="24"/>
        </w:rPr>
      </w:pPr>
      <w:r w:rsidRPr="00D9317B">
        <w:rPr>
          <w:rStyle w:val="s4"/>
          <w:color w:val="000000"/>
          <w:sz w:val="24"/>
          <w:szCs w:val="24"/>
        </w:rPr>
        <w:sym w:font="Symbol" w:char="F0B7"/>
      </w:r>
      <w:r w:rsidRPr="00D9317B">
        <w:rPr>
          <w:rStyle w:val="s4"/>
          <w:color w:val="000000"/>
          <w:sz w:val="24"/>
          <w:szCs w:val="24"/>
        </w:rPr>
        <w:t>​ </w:t>
      </w:r>
      <w:r w:rsidRPr="00D9317B">
        <w:rPr>
          <w:color w:val="000000"/>
          <w:sz w:val="24"/>
          <w:szCs w:val="24"/>
        </w:rPr>
        <w:t>коллективы, удостоенные звания «образцовый», «народный»;</w:t>
      </w:r>
    </w:p>
    <w:p w14:paraId="14AA4106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D9317B">
        <w:rPr>
          <w:rStyle w:val="s4"/>
          <w:color w:val="000000"/>
          <w:sz w:val="24"/>
          <w:szCs w:val="24"/>
        </w:rPr>
        <w:sym w:font="Symbol" w:char="F0B7"/>
      </w:r>
      <w:r w:rsidRPr="00D9317B">
        <w:rPr>
          <w:rStyle w:val="s4"/>
          <w:color w:val="000000"/>
          <w:sz w:val="24"/>
          <w:szCs w:val="24"/>
        </w:rPr>
        <w:t>​ </w:t>
      </w:r>
      <w:r w:rsidRPr="00D9317B">
        <w:rPr>
          <w:color w:val="000000"/>
          <w:sz w:val="24"/>
          <w:szCs w:val="24"/>
        </w:rPr>
        <w:t>коллективы, пожелавшие участвовать в этой категории.</w:t>
      </w:r>
    </w:p>
    <w:p w14:paraId="628D360E" w14:textId="4ECE3BF1" w:rsid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4"/>
          <w:szCs w:val="24"/>
        </w:rPr>
      </w:pPr>
      <w:r w:rsidRPr="00D9317B">
        <w:rPr>
          <w:b/>
          <w:bCs/>
          <w:color w:val="000000"/>
          <w:sz w:val="24"/>
          <w:szCs w:val="24"/>
        </w:rPr>
        <w:t>Только участники категории «А» являются претендентами на специальные награды жюри и Гран При фестиваля</w:t>
      </w:r>
      <w:r>
        <w:rPr>
          <w:b/>
          <w:bCs/>
          <w:color w:val="000000"/>
          <w:sz w:val="24"/>
          <w:szCs w:val="24"/>
        </w:rPr>
        <w:t>, а также на участие в Гала-концерте Чемпионов</w:t>
      </w:r>
      <w:r w:rsidRPr="00D9317B">
        <w:rPr>
          <w:b/>
          <w:bCs/>
          <w:color w:val="000000"/>
          <w:sz w:val="24"/>
          <w:szCs w:val="24"/>
        </w:rPr>
        <w:t>!</w:t>
      </w:r>
    </w:p>
    <w:p w14:paraId="58DE6065" w14:textId="77777777" w:rsidR="00D9317B" w:rsidRPr="00E30A0E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16"/>
          <w:szCs w:val="16"/>
        </w:rPr>
      </w:pPr>
    </w:p>
    <w:p w14:paraId="5E5F9DBC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rStyle w:val="s4"/>
          <w:color w:val="000000"/>
          <w:sz w:val="24"/>
          <w:szCs w:val="24"/>
        </w:rPr>
      </w:pPr>
      <w:r w:rsidRPr="00D9317B">
        <w:rPr>
          <w:color w:val="000000"/>
          <w:sz w:val="24"/>
          <w:szCs w:val="24"/>
        </w:rPr>
        <w:t xml:space="preserve"> Участники </w:t>
      </w:r>
      <w:r w:rsidRPr="00D9317B">
        <w:rPr>
          <w:rStyle w:val="s1"/>
          <w:b/>
          <w:bCs/>
          <w:color w:val="000000"/>
          <w:sz w:val="24"/>
          <w:szCs w:val="24"/>
        </w:rPr>
        <w:t>категории «В»:</w:t>
      </w:r>
      <w:r w:rsidRPr="00D9317B">
        <w:rPr>
          <w:rStyle w:val="s4"/>
          <w:color w:val="000000"/>
          <w:sz w:val="24"/>
          <w:szCs w:val="24"/>
        </w:rPr>
        <w:t xml:space="preserve"> </w:t>
      </w:r>
    </w:p>
    <w:p w14:paraId="15332FA8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D9317B">
        <w:rPr>
          <w:rStyle w:val="s4"/>
          <w:color w:val="000000"/>
          <w:sz w:val="24"/>
          <w:szCs w:val="24"/>
        </w:rPr>
        <w:sym w:font="Symbol" w:char="F0B7"/>
      </w:r>
      <w:r w:rsidRPr="00D9317B">
        <w:rPr>
          <w:rStyle w:val="s4"/>
          <w:color w:val="000000"/>
          <w:sz w:val="24"/>
          <w:szCs w:val="24"/>
        </w:rPr>
        <w:t>​ </w:t>
      </w:r>
      <w:r w:rsidRPr="00D9317B">
        <w:rPr>
          <w:color w:val="000000"/>
          <w:sz w:val="24"/>
          <w:szCs w:val="24"/>
        </w:rPr>
        <w:t>коллективы со стажем творческой деятельности менее 5 лет;</w:t>
      </w:r>
    </w:p>
    <w:p w14:paraId="67B80B42" w14:textId="77777777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D9317B">
        <w:rPr>
          <w:rStyle w:val="s4"/>
          <w:color w:val="000000"/>
          <w:sz w:val="24"/>
          <w:szCs w:val="24"/>
        </w:rPr>
        <w:sym w:font="Symbol" w:char="F0B7"/>
      </w:r>
      <w:r w:rsidRPr="00D9317B">
        <w:rPr>
          <w:rStyle w:val="s4"/>
          <w:color w:val="000000"/>
          <w:sz w:val="24"/>
          <w:szCs w:val="24"/>
        </w:rPr>
        <w:t>​ коллективы без званий;</w:t>
      </w:r>
    </w:p>
    <w:p w14:paraId="1A94CAE8" w14:textId="42C7DEB6" w:rsidR="00D9317B" w:rsidRPr="00D9317B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D9317B">
        <w:rPr>
          <w:rStyle w:val="s4"/>
          <w:color w:val="000000"/>
          <w:sz w:val="24"/>
          <w:szCs w:val="24"/>
        </w:rPr>
        <w:sym w:font="Symbol" w:char="F0B7"/>
      </w:r>
      <w:r w:rsidRPr="00D9317B">
        <w:rPr>
          <w:rStyle w:val="s4"/>
          <w:color w:val="000000"/>
          <w:sz w:val="24"/>
          <w:szCs w:val="24"/>
        </w:rPr>
        <w:t xml:space="preserve">​ в </w:t>
      </w:r>
      <w:r w:rsidRPr="00D9317B">
        <w:rPr>
          <w:color w:val="000000"/>
          <w:sz w:val="24"/>
          <w:szCs w:val="24"/>
        </w:rPr>
        <w:t>том числе рекомендовано для дошкольной и младшей категории участников в группе «начинающие»</w:t>
      </w:r>
      <w:r w:rsidR="00DC70FB">
        <w:rPr>
          <w:color w:val="000000"/>
          <w:sz w:val="24"/>
          <w:szCs w:val="24"/>
        </w:rPr>
        <w:t>.</w:t>
      </w:r>
    </w:p>
    <w:p w14:paraId="5938D748" w14:textId="77777777" w:rsidR="00D9317B" w:rsidRPr="00E30A0E" w:rsidRDefault="00D9317B" w:rsidP="006648B1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14:paraId="66E619CD" w14:textId="0F6FF894" w:rsidR="00D9317B" w:rsidRDefault="00D9317B" w:rsidP="006648B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4"/>
          <w:szCs w:val="24"/>
        </w:rPr>
      </w:pPr>
      <w:r w:rsidRPr="00D9317B">
        <w:rPr>
          <w:rStyle w:val="s1"/>
          <w:b/>
          <w:bCs/>
          <w:color w:val="000000"/>
          <w:sz w:val="24"/>
          <w:szCs w:val="24"/>
        </w:rPr>
        <w:t>Участники самостоятельно принимают решение по участию в той или иной категории.</w:t>
      </w:r>
    </w:p>
    <w:p w14:paraId="6A0570DC" w14:textId="5DFEE980" w:rsidR="00F2635D" w:rsidRPr="005E53C4" w:rsidRDefault="00F2635D" w:rsidP="006648B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4"/>
          <w:szCs w:val="24"/>
        </w:rPr>
      </w:pPr>
      <w:r w:rsidRPr="00B77914">
        <w:rPr>
          <w:b/>
          <w:bCs/>
          <w:color w:val="000000"/>
          <w:sz w:val="24"/>
          <w:szCs w:val="24"/>
        </w:rPr>
        <w:t>Участники категории «А» и «В» могут претендовать на специальные награды жюри.</w:t>
      </w:r>
    </w:p>
    <w:p w14:paraId="6B12CA76" w14:textId="77777777" w:rsidR="00D9317B" w:rsidRPr="00E30A0E" w:rsidRDefault="00D9317B" w:rsidP="006648B1">
      <w:pPr>
        <w:pStyle w:val="a9"/>
        <w:spacing w:line="276" w:lineRule="auto"/>
        <w:ind w:left="18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102B16" w14:textId="3D26F507" w:rsidR="00AD2A6A" w:rsidRPr="005E53C4" w:rsidRDefault="00D9317B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48" w:rsidRPr="00D9317B">
        <w:rPr>
          <w:rFonts w:ascii="Times New Roman" w:hAnsi="Times New Roman" w:cs="Times New Roman"/>
          <w:b/>
          <w:sz w:val="24"/>
          <w:szCs w:val="24"/>
        </w:rPr>
        <w:t>Даты проведения</w:t>
      </w:r>
    </w:p>
    <w:p w14:paraId="6CA2D4EC" w14:textId="3C76CA14" w:rsidR="003D6D48" w:rsidRDefault="00632597" w:rsidP="006648B1">
      <w:pPr>
        <w:pStyle w:val="a9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</w:t>
      </w:r>
      <w:r w:rsidR="003D6D48" w:rsidRPr="00D9317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DF4B34" w:rsidRPr="00D931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3FCF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DF4B34" w:rsidRPr="00D9317B">
        <w:rPr>
          <w:rFonts w:ascii="Times New Roman" w:hAnsi="Times New Roman" w:cs="Times New Roman"/>
          <w:sz w:val="24"/>
          <w:szCs w:val="24"/>
        </w:rPr>
        <w:t>г</w:t>
      </w:r>
      <w:r w:rsidR="003D6D48" w:rsidRPr="00D9317B">
        <w:rPr>
          <w:rFonts w:ascii="Times New Roman" w:hAnsi="Times New Roman" w:cs="Times New Roman"/>
          <w:sz w:val="24"/>
          <w:szCs w:val="24"/>
        </w:rPr>
        <w:t>– конкурсные дни</w:t>
      </w:r>
      <w:r w:rsidR="00D9317B">
        <w:rPr>
          <w:rFonts w:ascii="Times New Roman" w:hAnsi="Times New Roman" w:cs="Times New Roman"/>
          <w:sz w:val="24"/>
          <w:szCs w:val="24"/>
        </w:rPr>
        <w:t>:</w:t>
      </w:r>
    </w:p>
    <w:p w14:paraId="4521EED8" w14:textId="2DDC5C0F" w:rsidR="003D6D48" w:rsidRDefault="00D9317B" w:rsidP="006648B1">
      <w:pPr>
        <w:pStyle w:val="a9"/>
        <w:spacing w:line="276" w:lineRule="auto"/>
        <w:ind w:left="720"/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5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–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9317B">
        <w:rPr>
          <w:rFonts w:ascii="Times New Roman" w:hAnsi="Times New Roman" w:cs="Times New Roman"/>
          <w:color w:val="000000"/>
          <w:sz w:val="24"/>
          <w:szCs w:val="24"/>
        </w:rPr>
        <w:t>частники </w:t>
      </w:r>
      <w:r w:rsidRPr="00D9317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категории «В»</w:t>
      </w:r>
    </w:p>
    <w:p w14:paraId="65B54852" w14:textId="7232C19F" w:rsidR="00E30A0E" w:rsidRDefault="00D9317B" w:rsidP="00E30A0E">
      <w:pPr>
        <w:pStyle w:val="a9"/>
        <w:spacing w:line="276" w:lineRule="auto"/>
        <w:ind w:left="720"/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597">
        <w:rPr>
          <w:rStyle w:val="s1"/>
          <w:rFonts w:ascii="Times New Roman" w:hAnsi="Times New Roman" w:cs="Times New Roman"/>
          <w:color w:val="000000"/>
          <w:sz w:val="24"/>
          <w:szCs w:val="24"/>
        </w:rPr>
        <w:t>-</w:t>
      </w:r>
      <w:r w:rsidR="00632597" w:rsidRPr="00632597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63259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17B">
        <w:rPr>
          <w:rStyle w:val="s1"/>
          <w:rFonts w:ascii="Times New Roman" w:hAnsi="Times New Roman" w:cs="Times New Roman"/>
          <w:color w:val="000000"/>
          <w:sz w:val="24"/>
          <w:szCs w:val="24"/>
        </w:rPr>
        <w:t>апреля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9317B">
        <w:rPr>
          <w:rFonts w:ascii="Times New Roman" w:hAnsi="Times New Roman" w:cs="Times New Roman"/>
          <w:color w:val="000000"/>
          <w:sz w:val="24"/>
          <w:szCs w:val="24"/>
        </w:rPr>
        <w:t>частники </w:t>
      </w:r>
      <w:r w:rsidRPr="00D9317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категории «А»</w:t>
      </w:r>
    </w:p>
    <w:p w14:paraId="203AD671" w14:textId="77777777" w:rsidR="00E30A0E" w:rsidRPr="00E30A0E" w:rsidRDefault="00E30A0E" w:rsidP="00E30A0E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A8F353E" w14:textId="0EF39FA4" w:rsidR="005E53C4" w:rsidRPr="005E53C4" w:rsidRDefault="003D6D48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Место проведения:</w:t>
      </w:r>
    </w:p>
    <w:p w14:paraId="70BB3236" w14:textId="756F659A" w:rsidR="000B7AEE" w:rsidRDefault="003D6D48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ФОК «Арена». Адрес: </w:t>
      </w:r>
      <w:r w:rsidR="00D9317B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Pr="00D9317B">
        <w:rPr>
          <w:rFonts w:ascii="Times New Roman" w:hAnsi="Times New Roman" w:cs="Times New Roman"/>
          <w:sz w:val="24"/>
          <w:szCs w:val="24"/>
        </w:rPr>
        <w:t>г. Гатчина, ул. Генерала Кныша 14а.</w:t>
      </w:r>
    </w:p>
    <w:p w14:paraId="4D99B603" w14:textId="77777777" w:rsidR="00AD2A6A" w:rsidRPr="007C7EDC" w:rsidRDefault="00AD2A6A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F1A2" w14:textId="3F49DAB9" w:rsidR="00166EE0" w:rsidRPr="00AD2A6A" w:rsidRDefault="003D6D48" w:rsidP="00AD2A6A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621" w:rsidRPr="00D9317B">
        <w:rPr>
          <w:rFonts w:ascii="Times New Roman" w:hAnsi="Times New Roman" w:cs="Times New Roman"/>
          <w:b/>
          <w:sz w:val="24"/>
          <w:szCs w:val="24"/>
        </w:rPr>
        <w:t xml:space="preserve">Финансовые условия. </w:t>
      </w:r>
    </w:p>
    <w:p w14:paraId="32CED326" w14:textId="05BD4C16" w:rsidR="005E53C4" w:rsidRPr="00D9317B" w:rsidRDefault="00332BB3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Организационны</w:t>
      </w:r>
      <w:r w:rsidR="0018598C" w:rsidRPr="00D9317B">
        <w:rPr>
          <w:rFonts w:ascii="Times New Roman" w:hAnsi="Times New Roman" w:cs="Times New Roman"/>
          <w:sz w:val="24"/>
          <w:szCs w:val="24"/>
        </w:rPr>
        <w:t>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18598C" w:rsidRPr="00D9317B">
        <w:rPr>
          <w:rFonts w:ascii="Times New Roman" w:hAnsi="Times New Roman" w:cs="Times New Roman"/>
          <w:sz w:val="24"/>
          <w:szCs w:val="24"/>
        </w:rPr>
        <w:t>ы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016F73" w:rsidRPr="00D9317B">
        <w:rPr>
          <w:rFonts w:ascii="Times New Roman" w:hAnsi="Times New Roman" w:cs="Times New Roman"/>
          <w:sz w:val="24"/>
          <w:szCs w:val="24"/>
        </w:rPr>
        <w:t>оплачивают все участники фестиваля</w:t>
      </w:r>
      <w:r w:rsidR="00AD2A6A">
        <w:rPr>
          <w:rFonts w:ascii="Times New Roman" w:hAnsi="Times New Roman" w:cs="Times New Roman"/>
          <w:sz w:val="24"/>
          <w:szCs w:val="24"/>
        </w:rPr>
        <w:t>.</w:t>
      </w:r>
      <w:r w:rsidR="0018598C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1911F1" w:rsidRPr="00D9317B">
        <w:rPr>
          <w:rFonts w:ascii="Times New Roman" w:hAnsi="Times New Roman" w:cs="Times New Roman"/>
          <w:sz w:val="24"/>
          <w:szCs w:val="24"/>
        </w:rPr>
        <w:t xml:space="preserve">Поступившие средства </w:t>
      </w:r>
      <w:r w:rsidRPr="00D9317B">
        <w:rPr>
          <w:rFonts w:ascii="Times New Roman" w:hAnsi="Times New Roman" w:cs="Times New Roman"/>
          <w:sz w:val="24"/>
          <w:szCs w:val="24"/>
        </w:rPr>
        <w:t>используются</w:t>
      </w:r>
      <w:r w:rsidR="001911F1" w:rsidRPr="00D9317B">
        <w:rPr>
          <w:rFonts w:ascii="Times New Roman" w:hAnsi="Times New Roman" w:cs="Times New Roman"/>
          <w:sz w:val="24"/>
          <w:szCs w:val="24"/>
        </w:rPr>
        <w:t xml:space="preserve"> на организационные </w:t>
      </w:r>
      <w:r w:rsidRPr="00D9317B">
        <w:rPr>
          <w:rFonts w:ascii="Times New Roman" w:hAnsi="Times New Roman" w:cs="Times New Roman"/>
          <w:sz w:val="24"/>
          <w:szCs w:val="24"/>
        </w:rPr>
        <w:t>расходы</w:t>
      </w:r>
      <w:r w:rsidR="001911F1" w:rsidRPr="00D9317B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14:paraId="789A5E48" w14:textId="77777777" w:rsidR="0018598C" w:rsidRPr="00D9317B" w:rsidRDefault="00605944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>Форма оплаты: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8AE34" w14:textId="77777777" w:rsidR="00DC70FB" w:rsidRDefault="00CE1858" w:rsidP="00346BF8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безналичный расчет </w:t>
      </w:r>
      <w:r w:rsidR="006067E5" w:rsidRPr="00D9317B">
        <w:rPr>
          <w:rFonts w:ascii="Times New Roman" w:hAnsi="Times New Roman" w:cs="Times New Roman"/>
          <w:sz w:val="24"/>
          <w:szCs w:val="24"/>
        </w:rPr>
        <w:t xml:space="preserve">по </w:t>
      </w:r>
      <w:r w:rsidR="0018598C" w:rsidRPr="00D9317B">
        <w:rPr>
          <w:rFonts w:ascii="Times New Roman" w:hAnsi="Times New Roman" w:cs="Times New Roman"/>
          <w:sz w:val="24"/>
          <w:szCs w:val="24"/>
        </w:rPr>
        <w:t xml:space="preserve">прямому </w:t>
      </w:r>
      <w:r w:rsidR="006067E5" w:rsidRPr="00D9317B">
        <w:rPr>
          <w:rFonts w:ascii="Times New Roman" w:hAnsi="Times New Roman" w:cs="Times New Roman"/>
          <w:sz w:val="24"/>
          <w:szCs w:val="24"/>
        </w:rPr>
        <w:t>договору</w:t>
      </w:r>
      <w:r w:rsidR="009564DC" w:rsidRPr="00D9317B">
        <w:rPr>
          <w:rFonts w:ascii="Times New Roman" w:hAnsi="Times New Roman" w:cs="Times New Roman"/>
          <w:sz w:val="24"/>
          <w:szCs w:val="24"/>
        </w:rPr>
        <w:t>:</w:t>
      </w:r>
      <w:r w:rsidR="002C1C25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18598C" w:rsidRPr="00D9317B">
        <w:rPr>
          <w:rFonts w:ascii="Times New Roman" w:hAnsi="Times New Roman" w:cs="Times New Roman"/>
          <w:sz w:val="24"/>
          <w:szCs w:val="24"/>
        </w:rPr>
        <w:t xml:space="preserve">организационные взносы перечисляются на расчетный счет Региональной общественной организации «Танцевально- спортивный клуб «Эльдорадо» </w:t>
      </w:r>
      <w:r w:rsidRPr="00D9317B">
        <w:rPr>
          <w:rFonts w:ascii="Times New Roman" w:hAnsi="Times New Roman" w:cs="Times New Roman"/>
          <w:sz w:val="24"/>
          <w:szCs w:val="24"/>
        </w:rPr>
        <w:t>до фестиваля</w:t>
      </w:r>
      <w:r w:rsidR="0018598C" w:rsidRPr="00D9317B">
        <w:rPr>
          <w:rFonts w:ascii="Times New Roman" w:hAnsi="Times New Roman" w:cs="Times New Roman"/>
          <w:sz w:val="24"/>
          <w:szCs w:val="24"/>
        </w:rPr>
        <w:t>;</w:t>
      </w:r>
      <w:r w:rsidR="00D9317B">
        <w:rPr>
          <w:rFonts w:ascii="Times New Roman" w:hAnsi="Times New Roman" w:cs="Times New Roman"/>
          <w:sz w:val="24"/>
          <w:szCs w:val="24"/>
        </w:rPr>
        <w:t xml:space="preserve"> Расчет суммы оплаты и реквизиты вы получите на электронную почту после получения вашей заявки на участие.</w:t>
      </w:r>
    </w:p>
    <w:p w14:paraId="1533CD80" w14:textId="54D2C2EB" w:rsidR="00346BF8" w:rsidRDefault="00CE1858" w:rsidP="00346BF8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0FB">
        <w:rPr>
          <w:rFonts w:ascii="Times New Roman" w:hAnsi="Times New Roman" w:cs="Times New Roman"/>
          <w:sz w:val="24"/>
          <w:szCs w:val="24"/>
        </w:rPr>
        <w:t>наличны</w:t>
      </w:r>
      <w:r w:rsidR="0018598C" w:rsidRPr="00DC70FB">
        <w:rPr>
          <w:rFonts w:ascii="Times New Roman" w:hAnsi="Times New Roman" w:cs="Times New Roman"/>
          <w:sz w:val="24"/>
          <w:szCs w:val="24"/>
        </w:rPr>
        <w:t>й расчет:</w:t>
      </w:r>
      <w:r w:rsidRPr="00DC70FB">
        <w:rPr>
          <w:rFonts w:ascii="Times New Roman" w:hAnsi="Times New Roman" w:cs="Times New Roman"/>
          <w:sz w:val="24"/>
          <w:szCs w:val="24"/>
        </w:rPr>
        <w:t xml:space="preserve"> в </w:t>
      </w:r>
      <w:r w:rsidR="0018598C" w:rsidRPr="00DC70FB">
        <w:rPr>
          <w:rFonts w:ascii="Times New Roman" w:hAnsi="Times New Roman" w:cs="Times New Roman"/>
          <w:sz w:val="24"/>
          <w:szCs w:val="24"/>
        </w:rPr>
        <w:t xml:space="preserve">кассе по месту проведения </w:t>
      </w:r>
      <w:r w:rsidRPr="00DC70FB">
        <w:rPr>
          <w:rFonts w:ascii="Times New Roman" w:hAnsi="Times New Roman" w:cs="Times New Roman"/>
          <w:sz w:val="24"/>
          <w:szCs w:val="24"/>
        </w:rPr>
        <w:t>фестиваля</w:t>
      </w:r>
      <w:r w:rsidR="00346BF8" w:rsidRPr="00DC70FB">
        <w:rPr>
          <w:rFonts w:ascii="Times New Roman" w:hAnsi="Times New Roman" w:cs="Times New Roman"/>
          <w:sz w:val="24"/>
          <w:szCs w:val="24"/>
        </w:rPr>
        <w:t xml:space="preserve"> ФОК «Арена». Адрес: Ленинградская область, г. Гатчина, ул. Генерала Кныша 14а.</w:t>
      </w:r>
    </w:p>
    <w:p w14:paraId="348C81B3" w14:textId="77777777" w:rsidR="00C26BF4" w:rsidRPr="00DC70FB" w:rsidRDefault="00C26BF4" w:rsidP="00C26BF4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0DBF18" w14:textId="77777777" w:rsidR="005E53C4" w:rsidRPr="00E30A0E" w:rsidRDefault="005E53C4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F2B635" w14:textId="11E96A8A" w:rsidR="006067E5" w:rsidRPr="00D9317B" w:rsidRDefault="007F7D70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Организационный</w:t>
      </w:r>
      <w:r w:rsidR="00087621"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взнос за танец</w:t>
      </w:r>
      <w:r w:rsidR="006215DC"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в одной возрастной категории</w:t>
      </w:r>
      <w:r w:rsidR="00D71EA2"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и дисциплине</w:t>
      </w:r>
      <w:r w:rsidR="00087621"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</w:p>
    <w:p w14:paraId="39FCEDBF" w14:textId="1C7B0223" w:rsidR="00087621" w:rsidRPr="00D9317B" w:rsidRDefault="00087621" w:rsidP="006648B1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соло – </w:t>
      </w:r>
      <w:r w:rsidR="00970BB0">
        <w:rPr>
          <w:rFonts w:ascii="Times New Roman" w:hAnsi="Times New Roman" w:cs="Times New Roman"/>
          <w:sz w:val="24"/>
          <w:szCs w:val="24"/>
        </w:rPr>
        <w:t>3</w:t>
      </w:r>
      <w:r w:rsidR="00C71AB0" w:rsidRPr="00D9317B">
        <w:rPr>
          <w:rFonts w:ascii="Times New Roman" w:hAnsi="Times New Roman" w:cs="Times New Roman"/>
          <w:sz w:val="24"/>
          <w:szCs w:val="24"/>
        </w:rPr>
        <w:t xml:space="preserve"> 5</w:t>
      </w:r>
      <w:r w:rsidRPr="00D9317B">
        <w:rPr>
          <w:rFonts w:ascii="Times New Roman" w:hAnsi="Times New Roman" w:cs="Times New Roman"/>
          <w:sz w:val="24"/>
          <w:szCs w:val="24"/>
        </w:rPr>
        <w:t>00 руб</w:t>
      </w:r>
      <w:r w:rsidR="00A327C2" w:rsidRPr="00D9317B">
        <w:rPr>
          <w:rFonts w:ascii="Times New Roman" w:hAnsi="Times New Roman" w:cs="Times New Roman"/>
          <w:sz w:val="24"/>
          <w:szCs w:val="24"/>
        </w:rPr>
        <w:t>лей</w:t>
      </w:r>
      <w:r w:rsidRPr="00D9317B">
        <w:rPr>
          <w:rFonts w:ascii="Times New Roman" w:hAnsi="Times New Roman" w:cs="Times New Roman"/>
          <w:sz w:val="24"/>
          <w:szCs w:val="24"/>
        </w:rPr>
        <w:t xml:space="preserve"> с человека</w:t>
      </w:r>
      <w:r w:rsidR="00A327C2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37399766" w14:textId="49D23496" w:rsidR="00087621" w:rsidRPr="00D9317B" w:rsidRDefault="00087621" w:rsidP="006648B1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малые формы – </w:t>
      </w:r>
      <w:r w:rsidR="00970BB0">
        <w:rPr>
          <w:rFonts w:ascii="Times New Roman" w:hAnsi="Times New Roman" w:cs="Times New Roman"/>
          <w:sz w:val="24"/>
          <w:szCs w:val="24"/>
        </w:rPr>
        <w:t>4</w:t>
      </w:r>
      <w:r w:rsidR="00B80EB9" w:rsidRPr="00D9317B">
        <w:rPr>
          <w:rFonts w:ascii="Times New Roman" w:hAnsi="Times New Roman" w:cs="Times New Roman"/>
          <w:sz w:val="24"/>
          <w:szCs w:val="24"/>
        </w:rPr>
        <w:t>000</w:t>
      </w:r>
      <w:r w:rsidR="00A327C2" w:rsidRPr="00D931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9317B">
        <w:rPr>
          <w:rFonts w:ascii="Times New Roman" w:hAnsi="Times New Roman" w:cs="Times New Roman"/>
          <w:sz w:val="24"/>
          <w:szCs w:val="24"/>
        </w:rPr>
        <w:t xml:space="preserve"> за группу</w:t>
      </w:r>
      <w:r w:rsidR="00A327C2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3771E3D2" w14:textId="41E39B2F" w:rsidR="00087621" w:rsidRPr="00D9317B" w:rsidRDefault="00087621" w:rsidP="006648B1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малые группы</w:t>
      </w:r>
      <w:r w:rsidR="00DC70FB">
        <w:rPr>
          <w:rFonts w:ascii="Times New Roman" w:hAnsi="Times New Roman" w:cs="Times New Roman"/>
          <w:sz w:val="24"/>
          <w:szCs w:val="24"/>
        </w:rPr>
        <w:t xml:space="preserve"> </w:t>
      </w:r>
      <w:r w:rsidR="00B80EB9" w:rsidRPr="00D9317B">
        <w:rPr>
          <w:rFonts w:ascii="Times New Roman" w:hAnsi="Times New Roman" w:cs="Times New Roman"/>
          <w:sz w:val="24"/>
          <w:szCs w:val="24"/>
        </w:rPr>
        <w:t xml:space="preserve">– </w:t>
      </w:r>
      <w:r w:rsidR="00970BB0">
        <w:rPr>
          <w:rFonts w:ascii="Times New Roman" w:hAnsi="Times New Roman" w:cs="Times New Roman"/>
          <w:sz w:val="24"/>
          <w:szCs w:val="24"/>
        </w:rPr>
        <w:t>7</w:t>
      </w:r>
      <w:r w:rsidR="00B80EB9" w:rsidRPr="00D9317B">
        <w:rPr>
          <w:rFonts w:ascii="Times New Roman" w:hAnsi="Times New Roman" w:cs="Times New Roman"/>
          <w:sz w:val="24"/>
          <w:szCs w:val="24"/>
        </w:rPr>
        <w:t>0</w:t>
      </w:r>
      <w:r w:rsidR="00557300" w:rsidRPr="00D9317B">
        <w:rPr>
          <w:rFonts w:ascii="Times New Roman" w:hAnsi="Times New Roman" w:cs="Times New Roman"/>
          <w:sz w:val="24"/>
          <w:szCs w:val="24"/>
        </w:rPr>
        <w:t>00 рублей</w:t>
      </w:r>
      <w:r w:rsidR="00A327C2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05EA04BA" w14:textId="08F7C429" w:rsidR="00087621" w:rsidRPr="007C3978" w:rsidRDefault="00087621" w:rsidP="007C3978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мини-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>,</w:t>
      </w:r>
      <w:r w:rsidR="001A14B5" w:rsidRPr="00D9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AB0"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="00C71AB0" w:rsidRPr="00D9317B">
        <w:rPr>
          <w:rFonts w:ascii="Times New Roman" w:hAnsi="Times New Roman" w:cs="Times New Roman"/>
          <w:sz w:val="24"/>
          <w:szCs w:val="24"/>
        </w:rPr>
        <w:t xml:space="preserve">, смешанный </w:t>
      </w:r>
      <w:proofErr w:type="spellStart"/>
      <w:r w:rsidR="00C71AB0"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="007C3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B9" w:rsidRPr="007C3978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B80EB9" w:rsidRPr="007C39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16F73" w:rsidRPr="007C3978">
        <w:rPr>
          <w:rFonts w:ascii="Times New Roman" w:hAnsi="Times New Roman" w:cs="Times New Roman"/>
          <w:sz w:val="24"/>
          <w:szCs w:val="24"/>
        </w:rPr>
        <w:t>10000</w:t>
      </w:r>
      <w:r w:rsidR="00B80EB9" w:rsidRPr="007C3978">
        <w:rPr>
          <w:rFonts w:ascii="Times New Roman" w:hAnsi="Times New Roman" w:cs="Times New Roman"/>
          <w:sz w:val="24"/>
          <w:szCs w:val="24"/>
        </w:rPr>
        <w:t xml:space="preserve"> </w:t>
      </w:r>
      <w:r w:rsidR="00A327C2" w:rsidRPr="007C3978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A327C2" w:rsidRPr="007C3978">
        <w:rPr>
          <w:rFonts w:ascii="Times New Roman" w:hAnsi="Times New Roman" w:cs="Times New Roman"/>
          <w:sz w:val="24"/>
          <w:szCs w:val="24"/>
        </w:rPr>
        <w:t>;</w:t>
      </w:r>
    </w:p>
    <w:p w14:paraId="2716E830" w14:textId="77777777" w:rsidR="006067E5" w:rsidRPr="00E30A0E" w:rsidRDefault="006067E5" w:rsidP="006648B1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DC41282" w14:textId="3E03977D" w:rsidR="00087621" w:rsidRPr="00D9317B" w:rsidRDefault="00A327C2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087621" w:rsidRPr="00D9317B">
        <w:rPr>
          <w:rFonts w:ascii="Times New Roman" w:hAnsi="Times New Roman" w:cs="Times New Roman"/>
          <w:b/>
          <w:sz w:val="24"/>
          <w:szCs w:val="24"/>
          <w:u w:val="single"/>
        </w:rPr>
        <w:t>а каждый дополнительный танец</w:t>
      </w:r>
      <w:r w:rsidR="00087621" w:rsidRPr="00D931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7621" w:rsidRPr="00D9317B">
        <w:rPr>
          <w:rFonts w:ascii="Times New Roman" w:hAnsi="Times New Roman" w:cs="Times New Roman"/>
          <w:b/>
          <w:bCs/>
          <w:sz w:val="24"/>
          <w:szCs w:val="24"/>
          <w:u w:val="single"/>
        </w:rPr>
        <w:t>в одной дисциплине</w:t>
      </w:r>
      <w:r w:rsidR="006215DC" w:rsidRPr="00D93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одной возрастной категории</w:t>
      </w:r>
      <w:r w:rsidR="006067E5" w:rsidRPr="00D93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621" w:rsidRPr="00D9317B">
        <w:rPr>
          <w:rFonts w:ascii="Times New Roman" w:hAnsi="Times New Roman" w:cs="Times New Roman"/>
          <w:sz w:val="24"/>
          <w:szCs w:val="24"/>
        </w:rPr>
        <w:t xml:space="preserve">в малых группах, мини - </w:t>
      </w:r>
      <w:proofErr w:type="spellStart"/>
      <w:r w:rsidR="00087621" w:rsidRPr="00D9317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087621" w:rsidRPr="00D9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621"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="00087621" w:rsidRPr="00D9317B">
        <w:rPr>
          <w:rFonts w:ascii="Times New Roman" w:hAnsi="Times New Roman" w:cs="Times New Roman"/>
          <w:sz w:val="24"/>
          <w:szCs w:val="24"/>
        </w:rPr>
        <w:t xml:space="preserve">, смешанный </w:t>
      </w:r>
      <w:proofErr w:type="spellStart"/>
      <w:r w:rsidR="00087621"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="00087621" w:rsidRPr="00D9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621" w:rsidRPr="00D9317B">
        <w:rPr>
          <w:rFonts w:ascii="Times New Roman" w:hAnsi="Times New Roman" w:cs="Times New Roman"/>
          <w:sz w:val="24"/>
          <w:szCs w:val="24"/>
        </w:rPr>
        <w:t>продакш</w:t>
      </w:r>
      <w:proofErr w:type="spellEnd"/>
      <w:r w:rsidR="00016F73" w:rsidRPr="00D9317B">
        <w:rPr>
          <w:rFonts w:ascii="Times New Roman" w:hAnsi="Times New Roman" w:cs="Times New Roman"/>
          <w:sz w:val="24"/>
          <w:szCs w:val="24"/>
        </w:rPr>
        <w:t xml:space="preserve"> производится оплата 50% организационного взноса</w:t>
      </w:r>
      <w:r w:rsidR="001D7539" w:rsidRPr="00D9317B">
        <w:rPr>
          <w:rFonts w:ascii="Times New Roman" w:hAnsi="Times New Roman" w:cs="Times New Roman"/>
          <w:sz w:val="24"/>
          <w:szCs w:val="24"/>
        </w:rPr>
        <w:t>.</w:t>
      </w:r>
    </w:p>
    <w:p w14:paraId="11450818" w14:textId="77777777" w:rsidR="006067E5" w:rsidRPr="00E30A0E" w:rsidRDefault="006067E5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06F53E" w14:textId="0830F6A6" w:rsidR="00087621" w:rsidRDefault="00087621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Вход для зрителей и родителей платный - </w:t>
      </w:r>
      <w:r w:rsidR="00D64DEE" w:rsidRPr="00D9317B">
        <w:rPr>
          <w:rFonts w:ascii="Times New Roman" w:hAnsi="Times New Roman" w:cs="Times New Roman"/>
          <w:b/>
          <w:sz w:val="24"/>
          <w:szCs w:val="24"/>
        </w:rPr>
        <w:t>40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0 руб.  </w:t>
      </w:r>
      <w:r w:rsidR="004F15B7">
        <w:rPr>
          <w:rFonts w:ascii="Times New Roman" w:hAnsi="Times New Roman" w:cs="Times New Roman"/>
          <w:b/>
          <w:sz w:val="24"/>
          <w:szCs w:val="24"/>
        </w:rPr>
        <w:t>Входной билет действителен 1 день.</w:t>
      </w:r>
    </w:p>
    <w:p w14:paraId="5972E92A" w14:textId="77777777" w:rsidR="004F15B7" w:rsidRPr="00E30A0E" w:rsidRDefault="004F15B7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A602874" w14:textId="4398F037" w:rsidR="006067E5" w:rsidRPr="00D9317B" w:rsidRDefault="00E91D2D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17B">
        <w:rPr>
          <w:rFonts w:ascii="Times New Roman" w:hAnsi="Times New Roman" w:cs="Times New Roman"/>
          <w:b/>
          <w:bCs/>
          <w:sz w:val="24"/>
          <w:szCs w:val="24"/>
        </w:rPr>
        <w:t xml:space="preserve">Правом </w:t>
      </w:r>
      <w:r w:rsidR="00AD2A6A">
        <w:rPr>
          <w:rFonts w:ascii="Times New Roman" w:hAnsi="Times New Roman" w:cs="Times New Roman"/>
          <w:b/>
          <w:bCs/>
          <w:sz w:val="24"/>
          <w:szCs w:val="24"/>
        </w:rPr>
        <w:t>бесплатного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 xml:space="preserve"> прохода на мероприятие пользуются:</w:t>
      </w:r>
    </w:p>
    <w:p w14:paraId="02183A97" w14:textId="4120435E" w:rsidR="00E91D2D" w:rsidRPr="001B55B7" w:rsidRDefault="00E91D2D" w:rsidP="006648B1">
      <w:pPr>
        <w:pStyle w:val="a9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5B7">
        <w:rPr>
          <w:rFonts w:ascii="Times New Roman" w:hAnsi="Times New Roman" w:cs="Times New Roman"/>
          <w:sz w:val="24"/>
          <w:szCs w:val="24"/>
        </w:rPr>
        <w:t>руководители коллектива, указанные в заявке</w:t>
      </w:r>
      <w:r w:rsidR="00D9317B" w:rsidRPr="001B55B7">
        <w:rPr>
          <w:rFonts w:ascii="Times New Roman" w:hAnsi="Times New Roman" w:cs="Times New Roman"/>
          <w:sz w:val="24"/>
          <w:szCs w:val="24"/>
        </w:rPr>
        <w:t>.</w:t>
      </w:r>
    </w:p>
    <w:p w14:paraId="5D97392E" w14:textId="52BE76F6" w:rsidR="00C514AA" w:rsidRPr="001B55B7" w:rsidRDefault="006648B1" w:rsidP="006648B1">
      <w:pPr>
        <w:pStyle w:val="a9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сопровождающий</w:t>
      </w:r>
      <w:r w:rsidR="00C514AA" w:rsidRPr="001B55B7">
        <w:rPr>
          <w:rFonts w:ascii="Times New Roman" w:hAnsi="Times New Roman" w:cs="Times New Roman"/>
          <w:sz w:val="24"/>
          <w:szCs w:val="24"/>
        </w:rPr>
        <w:t xml:space="preserve"> на каждые 10 участников коллектива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4AA" w:rsidRPr="001B55B7">
        <w:rPr>
          <w:rFonts w:ascii="Times New Roman" w:hAnsi="Times New Roman" w:cs="Times New Roman"/>
          <w:sz w:val="24"/>
          <w:szCs w:val="24"/>
        </w:rPr>
        <w:t xml:space="preserve"> согласно заявке;</w:t>
      </w:r>
    </w:p>
    <w:p w14:paraId="20CDF3FA" w14:textId="1838B683" w:rsidR="00C514AA" w:rsidRPr="001B55B7" w:rsidRDefault="00C514AA" w:rsidP="006648B1">
      <w:pPr>
        <w:pStyle w:val="a9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5B7">
        <w:rPr>
          <w:rFonts w:ascii="Times New Roman" w:hAnsi="Times New Roman" w:cs="Times New Roman"/>
          <w:sz w:val="24"/>
          <w:szCs w:val="24"/>
        </w:rPr>
        <w:t>дети;</w:t>
      </w:r>
    </w:p>
    <w:p w14:paraId="0C4E0D8E" w14:textId="5D443C21" w:rsidR="006648B1" w:rsidRPr="00E30A0E" w:rsidRDefault="006648B1" w:rsidP="00AD2A6A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C3A923" w14:textId="6722A98A" w:rsidR="00AD2A6A" w:rsidRDefault="00AD2A6A" w:rsidP="00AD2A6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5653B">
        <w:rPr>
          <w:rFonts w:ascii="Times New Roman" w:hAnsi="Times New Roman" w:cs="Times New Roman"/>
          <w:b/>
          <w:bCs/>
          <w:sz w:val="24"/>
          <w:szCs w:val="24"/>
        </w:rPr>
        <w:t>льготы на входные билеты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65653B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граждан, согласно к </w:t>
      </w:r>
      <w:r w:rsidR="000C78C7">
        <w:rPr>
          <w:rFonts w:ascii="Times New Roman" w:hAnsi="Times New Roman" w:cs="Times New Roman"/>
          <w:sz w:val="24"/>
          <w:szCs w:val="24"/>
        </w:rPr>
        <w:t>П</w:t>
      </w:r>
      <w:r w:rsidR="0065653B">
        <w:rPr>
          <w:rFonts w:ascii="Times New Roman" w:hAnsi="Times New Roman" w:cs="Times New Roman"/>
          <w:sz w:val="24"/>
          <w:szCs w:val="24"/>
        </w:rPr>
        <w:t xml:space="preserve">риказу № </w:t>
      </w:r>
      <w:r w:rsidR="000C78C7">
        <w:rPr>
          <w:rFonts w:ascii="Times New Roman" w:hAnsi="Times New Roman" w:cs="Times New Roman"/>
          <w:sz w:val="24"/>
          <w:szCs w:val="24"/>
        </w:rPr>
        <w:t>224</w:t>
      </w:r>
      <w:r w:rsidR="0065653B">
        <w:rPr>
          <w:rFonts w:ascii="Times New Roman" w:hAnsi="Times New Roman" w:cs="Times New Roman"/>
          <w:sz w:val="24"/>
          <w:szCs w:val="24"/>
        </w:rPr>
        <w:t xml:space="preserve"> от </w:t>
      </w:r>
      <w:r w:rsidR="000C78C7">
        <w:rPr>
          <w:rFonts w:ascii="Times New Roman" w:hAnsi="Times New Roman" w:cs="Times New Roman"/>
          <w:sz w:val="24"/>
          <w:szCs w:val="24"/>
        </w:rPr>
        <w:t>01</w:t>
      </w:r>
      <w:r w:rsidR="0065653B">
        <w:rPr>
          <w:rFonts w:ascii="Times New Roman" w:hAnsi="Times New Roman" w:cs="Times New Roman"/>
          <w:sz w:val="24"/>
          <w:szCs w:val="24"/>
        </w:rPr>
        <w:t>.12.20</w:t>
      </w:r>
      <w:r w:rsidR="000C78C7">
        <w:rPr>
          <w:rFonts w:ascii="Times New Roman" w:hAnsi="Times New Roman" w:cs="Times New Roman"/>
          <w:sz w:val="24"/>
          <w:szCs w:val="24"/>
        </w:rPr>
        <w:t>23</w:t>
      </w:r>
      <w:r w:rsidR="0065653B">
        <w:rPr>
          <w:rFonts w:ascii="Times New Roman" w:hAnsi="Times New Roman" w:cs="Times New Roman"/>
          <w:sz w:val="24"/>
          <w:szCs w:val="24"/>
        </w:rPr>
        <w:t xml:space="preserve"> г. МБУ «Гатчинский ГДК»</w:t>
      </w:r>
      <w:r w:rsidR="000C78C7">
        <w:rPr>
          <w:rFonts w:ascii="Times New Roman" w:hAnsi="Times New Roman" w:cs="Times New Roman"/>
          <w:sz w:val="24"/>
          <w:szCs w:val="24"/>
        </w:rPr>
        <w:t xml:space="preserve"> со всеми</w:t>
      </w:r>
      <w:r w:rsidR="0065653B">
        <w:rPr>
          <w:rFonts w:ascii="Times New Roman" w:hAnsi="Times New Roman" w:cs="Times New Roman"/>
          <w:sz w:val="24"/>
          <w:szCs w:val="24"/>
        </w:rPr>
        <w:t xml:space="preserve"> </w:t>
      </w:r>
      <w:r w:rsidR="000C78C7">
        <w:rPr>
          <w:rFonts w:ascii="Times New Roman" w:hAnsi="Times New Roman" w:cs="Times New Roman"/>
          <w:sz w:val="24"/>
          <w:szCs w:val="24"/>
        </w:rPr>
        <w:t>Приложениями.</w:t>
      </w:r>
    </w:p>
    <w:p w14:paraId="593320B1" w14:textId="77777777" w:rsidR="007C7EDC" w:rsidRPr="00E30A0E" w:rsidRDefault="007C7EDC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0AB17A" w14:textId="428D7A03" w:rsidR="005E53C4" w:rsidRPr="005E53C4" w:rsidRDefault="0072653A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21" w:rsidRPr="00D9317B">
        <w:rPr>
          <w:rFonts w:ascii="Times New Roman" w:hAnsi="Times New Roman" w:cs="Times New Roman"/>
          <w:b/>
          <w:sz w:val="24"/>
          <w:szCs w:val="24"/>
        </w:rPr>
        <w:t xml:space="preserve">Награждение.  </w:t>
      </w:r>
    </w:p>
    <w:p w14:paraId="53A0FE4D" w14:textId="387DF175" w:rsidR="00F2635D" w:rsidRPr="006648B1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sz w:val="24"/>
          <w:szCs w:val="24"/>
        </w:rPr>
        <w:t xml:space="preserve">Все участники фестиваля награждаются памятными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фирменными медалями и дипломами</w:t>
      </w:r>
      <w:r w:rsidRPr="00D9317B">
        <w:rPr>
          <w:rFonts w:ascii="Times New Roman" w:hAnsi="Times New Roman" w:cs="Times New Roman"/>
          <w:sz w:val="24"/>
          <w:szCs w:val="24"/>
        </w:rPr>
        <w:t xml:space="preserve"> фестиваля. </w:t>
      </w:r>
    </w:p>
    <w:p w14:paraId="6248A550" w14:textId="31B73F89" w:rsidR="00F2635D" w:rsidRPr="00D9317B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sz w:val="24"/>
          <w:szCs w:val="24"/>
        </w:rPr>
        <w:t xml:space="preserve">Руководителю каждого коллектива вручается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благодарственное письмо</w:t>
      </w:r>
      <w:r w:rsidRPr="00D9317B">
        <w:rPr>
          <w:rFonts w:ascii="Times New Roman" w:hAnsi="Times New Roman" w:cs="Times New Roman"/>
          <w:sz w:val="24"/>
          <w:szCs w:val="24"/>
        </w:rPr>
        <w:t xml:space="preserve"> от Комитета по культуре и туризму Гатчинского муниципального </w:t>
      </w:r>
      <w:r w:rsidR="0090000F">
        <w:rPr>
          <w:rFonts w:ascii="Times New Roman" w:hAnsi="Times New Roman" w:cs="Times New Roman"/>
          <w:sz w:val="24"/>
          <w:szCs w:val="24"/>
        </w:rPr>
        <w:t>округа</w:t>
      </w:r>
      <w:r w:rsidRPr="00D9317B">
        <w:rPr>
          <w:rFonts w:ascii="Times New Roman" w:hAnsi="Times New Roman" w:cs="Times New Roman"/>
          <w:sz w:val="24"/>
          <w:szCs w:val="24"/>
        </w:rPr>
        <w:t>.</w:t>
      </w:r>
    </w:p>
    <w:p w14:paraId="17FAE9FF" w14:textId="53C52500" w:rsidR="00F2635D" w:rsidRPr="00D9317B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sz w:val="24"/>
          <w:szCs w:val="24"/>
        </w:rPr>
        <w:t xml:space="preserve">Все участники групповых номинаций фестиваля, а также номинаций СОЛО и ДУЭТ по результатам оценки жюри становятся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ДИПЛОМАНТАМИ (вручается диплом)</w:t>
      </w:r>
      <w:r w:rsidRPr="00D9317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ЛАУРЕАТАМИ 1,2,3 степеней (вручается диплом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970BB0">
        <w:rPr>
          <w:rFonts w:ascii="Times New Roman" w:hAnsi="Times New Roman" w:cs="Times New Roman"/>
          <w:b/>
          <w:bCs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b/>
          <w:bCs/>
          <w:sz w:val="24"/>
          <w:szCs w:val="24"/>
        </w:rPr>
        <w:t>награда</w:t>
      </w:r>
      <w:r w:rsidRPr="00D9317B">
        <w:rPr>
          <w:rFonts w:ascii="Times New Roman" w:hAnsi="Times New Roman" w:cs="Times New Roman"/>
          <w:sz w:val="24"/>
          <w:szCs w:val="24"/>
        </w:rPr>
        <w:t xml:space="preserve"> соответствующего номинала</w:t>
      </w:r>
      <w:r w:rsidR="00970BB0">
        <w:rPr>
          <w:rFonts w:ascii="Times New Roman" w:hAnsi="Times New Roman" w:cs="Times New Roman"/>
          <w:sz w:val="24"/>
          <w:szCs w:val="24"/>
        </w:rPr>
        <w:t xml:space="preserve"> за каждый конкурсный танец</w:t>
      </w:r>
      <w:r w:rsidRPr="00D9317B">
        <w:rPr>
          <w:rFonts w:ascii="Times New Roman" w:hAnsi="Times New Roman" w:cs="Times New Roman"/>
          <w:sz w:val="24"/>
          <w:szCs w:val="24"/>
        </w:rPr>
        <w:t>). Награждение участников проводится по окончании каждого отделения фестиваля.</w:t>
      </w:r>
    </w:p>
    <w:p w14:paraId="0FEF9FC0" w14:textId="003ADEF4" w:rsidR="00F2635D" w:rsidRPr="00D9317B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Специальные награды и Гран При фестиваля.</w:t>
      </w:r>
      <w:r w:rsidRPr="00D9317B">
        <w:rPr>
          <w:rFonts w:ascii="Times New Roman" w:hAnsi="Times New Roman" w:cs="Times New Roman"/>
          <w:sz w:val="24"/>
          <w:szCs w:val="24"/>
        </w:rPr>
        <w:t xml:space="preserve"> Вручение специальных наград жюри и Гран При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только при личном участии конкурсанта в «Гала-концерте ЧЕМПИОНОВ»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32597" w:rsidRPr="006325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.04.2</w:t>
      </w:r>
      <w:r w:rsidR="00632597" w:rsidRPr="006325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 19</w:t>
      </w:r>
      <w:r w:rsidR="00632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14:paraId="76D0407E" w14:textId="4AB685C5" w:rsidR="00F2635D" w:rsidRPr="00D9317B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648B1">
        <w:rPr>
          <w:rFonts w:ascii="Times New Roman" w:hAnsi="Times New Roman" w:cs="Times New Roman"/>
          <w:b/>
          <w:bCs/>
          <w:sz w:val="24"/>
          <w:szCs w:val="24"/>
        </w:rPr>
        <w:t>Специальные награды</w:t>
      </w:r>
      <w:r w:rsidRPr="006648B1">
        <w:rPr>
          <w:rFonts w:ascii="Times New Roman" w:hAnsi="Times New Roman" w:cs="Times New Roman"/>
          <w:sz w:val="24"/>
          <w:szCs w:val="24"/>
        </w:rPr>
        <w:t xml:space="preserve"> жюри и оргкомитета фестиваля могут вручаться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9317B">
        <w:rPr>
          <w:rFonts w:ascii="Times New Roman" w:hAnsi="Times New Roman" w:cs="Times New Roman"/>
          <w:sz w:val="24"/>
          <w:szCs w:val="24"/>
        </w:rPr>
        <w:t xml:space="preserve">оллективов, хореографам, постановщикам, репетиторам и участникам за особые достижения в представленных конкурсных работах.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 xml:space="preserve">Вручается специальный диплом, награда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енежный приз в размере 5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D9317B">
        <w:rPr>
          <w:rFonts w:ascii="Times New Roman" w:hAnsi="Times New Roman" w:cs="Times New Roman"/>
          <w:sz w:val="24"/>
          <w:szCs w:val="24"/>
        </w:rPr>
        <w:t xml:space="preserve"> (могут претендовать участники всех категорий)</w:t>
      </w:r>
    </w:p>
    <w:p w14:paraId="15408A4F" w14:textId="03C92352" w:rsidR="005E53C4" w:rsidRDefault="00F2635D" w:rsidP="00F2635D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Гран При</w:t>
      </w:r>
      <w:r w:rsidRPr="00D9317B">
        <w:rPr>
          <w:rFonts w:ascii="Times New Roman" w:hAnsi="Times New Roman" w:cs="Times New Roman"/>
          <w:sz w:val="24"/>
          <w:szCs w:val="24"/>
        </w:rPr>
        <w:t xml:space="preserve"> конкурса – 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вручается специальный диплом, награда и денежный приз в размере 1</w:t>
      </w:r>
      <w:r w:rsidR="00970BB0" w:rsidRPr="00970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317B">
        <w:rPr>
          <w:rFonts w:ascii="Times New Roman" w:hAnsi="Times New Roman" w:cs="Times New Roman"/>
          <w:b/>
          <w:bCs/>
          <w:sz w:val="24"/>
          <w:szCs w:val="24"/>
        </w:rPr>
        <w:t>0 000 руб.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(могут претендовать только участники категории «А»)</w:t>
      </w:r>
    </w:p>
    <w:p w14:paraId="61DD1978" w14:textId="77777777" w:rsidR="005E53C4" w:rsidRPr="0065653B" w:rsidRDefault="005E53C4" w:rsidP="00593634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FE33A8" w14:textId="77777777" w:rsidR="005E53C4" w:rsidRPr="005E53C4" w:rsidRDefault="00324B06" w:rsidP="00324B06">
      <w:pPr>
        <w:pStyle w:val="a9"/>
        <w:numPr>
          <w:ilvl w:val="2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Процедура определения Гран При фестиваля.</w:t>
      </w:r>
    </w:p>
    <w:p w14:paraId="0635613F" w14:textId="77777777" w:rsidR="005E53C4" w:rsidRDefault="005E53C4" w:rsidP="005E53C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15C5" w14:textId="3BB1F970" w:rsidR="00087621" w:rsidRPr="005E53C4" w:rsidRDefault="00D77CFF" w:rsidP="005E53C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890"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Обладатель Гран При выявляется </w:t>
      </w:r>
      <w:r w:rsidR="008977E2" w:rsidRPr="005E53C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A64890"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C25" w:rsidRPr="005E53C4">
        <w:rPr>
          <w:rFonts w:ascii="Times New Roman" w:hAnsi="Times New Roman" w:cs="Times New Roman"/>
          <w:b/>
          <w:bCs/>
          <w:sz w:val="24"/>
          <w:szCs w:val="24"/>
        </w:rPr>
        <w:t>заключительно</w:t>
      </w:r>
      <w:r w:rsidR="005E53C4" w:rsidRPr="005E53C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C25" w:rsidRPr="005E53C4">
        <w:rPr>
          <w:rFonts w:ascii="Times New Roman" w:hAnsi="Times New Roman" w:cs="Times New Roman"/>
          <w:b/>
          <w:bCs/>
          <w:sz w:val="24"/>
          <w:szCs w:val="24"/>
        </w:rPr>
        <w:t>«Гала-концерте ЧЕМПИОНОВ»</w:t>
      </w:r>
      <w:r w:rsidR="00346BF8"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632597" w:rsidRPr="006325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6BF8" w:rsidRPr="005E53C4">
        <w:rPr>
          <w:rFonts w:ascii="Times New Roman" w:hAnsi="Times New Roman" w:cs="Times New Roman"/>
          <w:b/>
          <w:bCs/>
          <w:sz w:val="24"/>
          <w:szCs w:val="24"/>
        </w:rPr>
        <w:t>.04.2</w:t>
      </w:r>
      <w:r w:rsidR="00632597" w:rsidRPr="006325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6BF8"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в 19</w:t>
      </w:r>
      <w:r w:rsidR="00593634" w:rsidRPr="005E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BF8" w:rsidRPr="005E53C4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="002C1C25" w:rsidRPr="005E53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D4681E" w14:textId="54029CFB" w:rsidR="00324B06" w:rsidRDefault="00324B06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претенд</w:t>
      </w:r>
      <w:r>
        <w:rPr>
          <w:rFonts w:ascii="Times New Roman" w:hAnsi="Times New Roman" w:cs="Times New Roman"/>
          <w:sz w:val="24"/>
          <w:szCs w:val="24"/>
        </w:rPr>
        <w:t xml:space="preserve">енты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</w:t>
      </w:r>
      <w:r w:rsidR="000C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C78C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970BB0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Лауреаты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 xml:space="preserve">степени категории «А», набравшие </w:t>
      </w:r>
      <w:r>
        <w:rPr>
          <w:rFonts w:ascii="Times New Roman" w:hAnsi="Times New Roman" w:cs="Times New Roman"/>
          <w:sz w:val="24"/>
          <w:szCs w:val="24"/>
        </w:rPr>
        <w:t>на фестивале-</w:t>
      </w:r>
      <w:r w:rsidRPr="00D9317B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«Гатчинские ассамблеи</w:t>
      </w:r>
      <w:r w:rsidR="004D4FF4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32597" w:rsidRPr="00632597">
        <w:rPr>
          <w:rFonts w:ascii="Times New Roman" w:hAnsi="Times New Roman" w:cs="Times New Roman"/>
          <w:sz w:val="24"/>
          <w:szCs w:val="24"/>
        </w:rPr>
        <w:t>5</w:t>
      </w:r>
      <w:r w:rsidR="0006154E">
        <w:rPr>
          <w:rFonts w:ascii="Times New Roman" w:hAnsi="Times New Roman" w:cs="Times New Roman"/>
          <w:sz w:val="24"/>
          <w:szCs w:val="24"/>
        </w:rPr>
        <w:t xml:space="preserve"> </w:t>
      </w:r>
      <w:r w:rsidR="004D4FF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максимальное количество баллов за хореографические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17B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>в конкурсной программе.</w:t>
      </w:r>
    </w:p>
    <w:p w14:paraId="420D2B84" w14:textId="57D6C1F1" w:rsidR="002C1C25" w:rsidRPr="00D9317B" w:rsidRDefault="002C1C25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участники–претенденты на </w:t>
      </w:r>
      <w:proofErr w:type="gramStart"/>
      <w:r w:rsidRPr="00D9317B">
        <w:rPr>
          <w:rFonts w:ascii="Times New Roman" w:hAnsi="Times New Roman" w:cs="Times New Roman"/>
          <w:sz w:val="24"/>
          <w:szCs w:val="24"/>
        </w:rPr>
        <w:t>Гран При</w:t>
      </w:r>
      <w:proofErr w:type="gramEnd"/>
      <w:r w:rsidRPr="00D9317B">
        <w:rPr>
          <w:rFonts w:ascii="Times New Roman" w:hAnsi="Times New Roman" w:cs="Times New Roman"/>
          <w:sz w:val="24"/>
          <w:szCs w:val="24"/>
        </w:rPr>
        <w:t xml:space="preserve"> исполняют свои номера</w:t>
      </w:r>
      <w:r w:rsidR="00992570" w:rsidRPr="00D9317B">
        <w:rPr>
          <w:rFonts w:ascii="Times New Roman" w:hAnsi="Times New Roman" w:cs="Times New Roman"/>
          <w:sz w:val="24"/>
          <w:szCs w:val="24"/>
        </w:rPr>
        <w:t>-победители фестиваля;</w:t>
      </w:r>
      <w:r w:rsidR="00324B06">
        <w:rPr>
          <w:rFonts w:ascii="Times New Roman" w:hAnsi="Times New Roman" w:cs="Times New Roman"/>
          <w:sz w:val="24"/>
          <w:szCs w:val="24"/>
        </w:rPr>
        <w:t xml:space="preserve"> </w:t>
      </w:r>
      <w:r w:rsidR="004D4FF4">
        <w:rPr>
          <w:rFonts w:ascii="Times New Roman" w:hAnsi="Times New Roman" w:cs="Times New Roman"/>
          <w:sz w:val="24"/>
          <w:szCs w:val="24"/>
        </w:rPr>
        <w:t xml:space="preserve">Во время их </w:t>
      </w:r>
      <w:r w:rsidR="00324B06">
        <w:rPr>
          <w:rFonts w:ascii="Times New Roman" w:hAnsi="Times New Roman" w:cs="Times New Roman"/>
          <w:sz w:val="24"/>
          <w:szCs w:val="24"/>
        </w:rPr>
        <w:t>исполнени</w:t>
      </w:r>
      <w:r w:rsidR="004D4FF4">
        <w:rPr>
          <w:rFonts w:ascii="Times New Roman" w:hAnsi="Times New Roman" w:cs="Times New Roman"/>
          <w:sz w:val="24"/>
          <w:szCs w:val="24"/>
        </w:rPr>
        <w:t>я</w:t>
      </w:r>
      <w:r w:rsidR="00324B06">
        <w:rPr>
          <w:rFonts w:ascii="Times New Roman" w:hAnsi="Times New Roman" w:cs="Times New Roman"/>
          <w:sz w:val="24"/>
          <w:szCs w:val="24"/>
        </w:rPr>
        <w:t xml:space="preserve"> в </w:t>
      </w:r>
      <w:r w:rsidRPr="00D9317B">
        <w:rPr>
          <w:rFonts w:ascii="Times New Roman" w:hAnsi="Times New Roman" w:cs="Times New Roman"/>
          <w:sz w:val="24"/>
          <w:szCs w:val="24"/>
        </w:rPr>
        <w:t>данном туре разрешено использование всей световой партитуры</w:t>
      </w:r>
      <w:r w:rsidR="00992570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6E78AE3D" w14:textId="2E07BBB0" w:rsidR="00992570" w:rsidRPr="00D9317B" w:rsidRDefault="00992570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lastRenderedPageBreak/>
        <w:t>жюри оценивает всех исполнителей</w:t>
      </w:r>
      <w:r w:rsidR="00324B06">
        <w:rPr>
          <w:rFonts w:ascii="Times New Roman" w:hAnsi="Times New Roman" w:cs="Times New Roman"/>
          <w:sz w:val="24"/>
          <w:szCs w:val="24"/>
        </w:rPr>
        <w:t>-пре</w:t>
      </w:r>
      <w:r w:rsidR="00346BF8">
        <w:rPr>
          <w:rFonts w:ascii="Times New Roman" w:hAnsi="Times New Roman" w:cs="Times New Roman"/>
          <w:sz w:val="24"/>
          <w:szCs w:val="24"/>
        </w:rPr>
        <w:t>т</w:t>
      </w:r>
      <w:r w:rsidR="00324B06">
        <w:rPr>
          <w:rFonts w:ascii="Times New Roman" w:hAnsi="Times New Roman" w:cs="Times New Roman"/>
          <w:sz w:val="24"/>
          <w:szCs w:val="24"/>
        </w:rPr>
        <w:t>ендентов</w:t>
      </w:r>
      <w:r w:rsidRPr="00D9317B">
        <w:rPr>
          <w:rFonts w:ascii="Times New Roman" w:hAnsi="Times New Roman" w:cs="Times New Roman"/>
          <w:sz w:val="24"/>
          <w:szCs w:val="24"/>
        </w:rPr>
        <w:t xml:space="preserve"> по окончании их выступлений, применяя открытую систему судейства</w:t>
      </w:r>
      <w:r w:rsidR="008977E2" w:rsidRPr="00D9317B">
        <w:rPr>
          <w:rFonts w:ascii="Times New Roman" w:hAnsi="Times New Roman" w:cs="Times New Roman"/>
          <w:sz w:val="24"/>
          <w:szCs w:val="24"/>
        </w:rPr>
        <w:t xml:space="preserve"> баллами от</w:t>
      </w:r>
      <w:r w:rsidR="00324B06">
        <w:rPr>
          <w:rFonts w:ascii="Times New Roman" w:hAnsi="Times New Roman" w:cs="Times New Roman"/>
          <w:sz w:val="24"/>
          <w:szCs w:val="24"/>
        </w:rPr>
        <w:t xml:space="preserve"> </w:t>
      </w:r>
      <w:r w:rsidR="008977E2" w:rsidRPr="00D9317B">
        <w:rPr>
          <w:rFonts w:ascii="Times New Roman" w:hAnsi="Times New Roman" w:cs="Times New Roman"/>
          <w:sz w:val="24"/>
          <w:szCs w:val="24"/>
        </w:rPr>
        <w:t>1 до 10;</w:t>
      </w:r>
    </w:p>
    <w:p w14:paraId="2FCBE149" w14:textId="2D5F84BA" w:rsidR="008977E2" w:rsidRPr="00D9317B" w:rsidRDefault="008977E2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победителем считается участник</w:t>
      </w:r>
      <w:r w:rsidR="00875E86" w:rsidRPr="00D9317B">
        <w:rPr>
          <w:rFonts w:ascii="Times New Roman" w:hAnsi="Times New Roman" w:cs="Times New Roman"/>
          <w:sz w:val="24"/>
          <w:szCs w:val="24"/>
        </w:rPr>
        <w:t>,</w:t>
      </w:r>
      <w:r w:rsidRPr="00D9317B">
        <w:rPr>
          <w:rFonts w:ascii="Times New Roman" w:hAnsi="Times New Roman" w:cs="Times New Roman"/>
          <w:sz w:val="24"/>
          <w:szCs w:val="24"/>
        </w:rPr>
        <w:t xml:space="preserve"> набравший </w:t>
      </w:r>
      <w:r w:rsidR="006B0D39" w:rsidRPr="00D9317B">
        <w:rPr>
          <w:rFonts w:ascii="Times New Roman" w:hAnsi="Times New Roman" w:cs="Times New Roman"/>
          <w:sz w:val="24"/>
          <w:szCs w:val="24"/>
        </w:rPr>
        <w:t>возможный максимум</w:t>
      </w:r>
      <w:r w:rsidR="00875E86" w:rsidRPr="00D9317B">
        <w:rPr>
          <w:rFonts w:ascii="Times New Roman" w:hAnsi="Times New Roman" w:cs="Times New Roman"/>
          <w:sz w:val="24"/>
          <w:szCs w:val="24"/>
        </w:rPr>
        <w:t xml:space="preserve"> или возможный максимум</w:t>
      </w:r>
      <w:r w:rsidR="006B0D39" w:rsidRPr="00D9317B">
        <w:rPr>
          <w:rFonts w:ascii="Times New Roman" w:hAnsi="Times New Roman" w:cs="Times New Roman"/>
          <w:sz w:val="24"/>
          <w:szCs w:val="24"/>
        </w:rPr>
        <w:t xml:space="preserve"> минус 1 балл;</w:t>
      </w:r>
    </w:p>
    <w:p w14:paraId="032BD2BA" w14:textId="15BB91D8" w:rsidR="00DA3710" w:rsidRPr="00D9317B" w:rsidRDefault="00992570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 случае</w:t>
      </w:r>
      <w:r w:rsidR="00875E86" w:rsidRPr="00D9317B">
        <w:rPr>
          <w:rFonts w:ascii="Times New Roman" w:hAnsi="Times New Roman" w:cs="Times New Roman"/>
          <w:sz w:val="24"/>
          <w:szCs w:val="24"/>
        </w:rPr>
        <w:t xml:space="preserve">, </w:t>
      </w:r>
      <w:r w:rsidRPr="00D9317B">
        <w:rPr>
          <w:rFonts w:ascii="Times New Roman" w:hAnsi="Times New Roman" w:cs="Times New Roman"/>
          <w:sz w:val="24"/>
          <w:szCs w:val="24"/>
        </w:rPr>
        <w:t xml:space="preserve">когда несколько участников набрали одинаковое </w:t>
      </w:r>
      <w:r w:rsidR="00875E86" w:rsidRPr="00D9317B">
        <w:rPr>
          <w:rFonts w:ascii="Times New Roman" w:hAnsi="Times New Roman" w:cs="Times New Roman"/>
          <w:sz w:val="24"/>
          <w:szCs w:val="24"/>
        </w:rPr>
        <w:t>необходим</w:t>
      </w:r>
      <w:r w:rsidR="006B0D39" w:rsidRPr="00D9317B">
        <w:rPr>
          <w:rFonts w:ascii="Times New Roman" w:hAnsi="Times New Roman" w:cs="Times New Roman"/>
          <w:sz w:val="24"/>
          <w:szCs w:val="24"/>
        </w:rPr>
        <w:t xml:space="preserve">ое </w:t>
      </w:r>
      <w:r w:rsidRPr="00D9317B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262C37" w:rsidRPr="00D9317B">
        <w:rPr>
          <w:rFonts w:ascii="Times New Roman" w:hAnsi="Times New Roman" w:cs="Times New Roman"/>
          <w:sz w:val="24"/>
          <w:szCs w:val="24"/>
        </w:rPr>
        <w:t xml:space="preserve"> и единственный победитель не определен, Кубок </w:t>
      </w:r>
      <w:proofErr w:type="gramStart"/>
      <w:r w:rsidR="00262C37" w:rsidRPr="00D9317B">
        <w:rPr>
          <w:rFonts w:ascii="Times New Roman" w:hAnsi="Times New Roman" w:cs="Times New Roman"/>
          <w:sz w:val="24"/>
          <w:szCs w:val="24"/>
        </w:rPr>
        <w:t>Гран</w:t>
      </w:r>
      <w:r w:rsidR="000C78C7">
        <w:rPr>
          <w:rFonts w:ascii="Times New Roman" w:hAnsi="Times New Roman" w:cs="Times New Roman"/>
          <w:sz w:val="24"/>
          <w:szCs w:val="24"/>
        </w:rPr>
        <w:t xml:space="preserve"> </w:t>
      </w:r>
      <w:r w:rsidR="00262C37" w:rsidRPr="00D9317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62C37" w:rsidRPr="00D9317B">
        <w:rPr>
          <w:rFonts w:ascii="Times New Roman" w:hAnsi="Times New Roman" w:cs="Times New Roman"/>
          <w:sz w:val="24"/>
          <w:szCs w:val="24"/>
        </w:rPr>
        <w:t xml:space="preserve"> не вручается</w:t>
      </w:r>
      <w:r w:rsidR="006B0D39" w:rsidRPr="00D9317B">
        <w:rPr>
          <w:rFonts w:ascii="Times New Roman" w:hAnsi="Times New Roman" w:cs="Times New Roman"/>
          <w:sz w:val="24"/>
          <w:szCs w:val="24"/>
        </w:rPr>
        <w:t>,</w:t>
      </w:r>
      <w:r w:rsidR="00324B06">
        <w:rPr>
          <w:rFonts w:ascii="Times New Roman" w:hAnsi="Times New Roman" w:cs="Times New Roman"/>
          <w:sz w:val="24"/>
          <w:szCs w:val="24"/>
        </w:rPr>
        <w:t xml:space="preserve"> а</w:t>
      </w:r>
      <w:r w:rsidR="006B0D39" w:rsidRPr="00D9317B">
        <w:rPr>
          <w:rFonts w:ascii="Times New Roman" w:hAnsi="Times New Roman" w:cs="Times New Roman"/>
          <w:sz w:val="24"/>
          <w:szCs w:val="24"/>
        </w:rPr>
        <w:t xml:space="preserve"> денежный приз делится пропорционально количеству победителей</w:t>
      </w:r>
      <w:r w:rsidR="00875E86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741926A4" w14:textId="61EA7624" w:rsidR="00875E86" w:rsidRPr="00D9317B" w:rsidRDefault="00875E86" w:rsidP="00324B06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в случае, когда никто из претендентов на Гран При не набрал необходимое количество баллов, Кубок Гран При и денежный приз никому не вручается ввиду отсутствия победителя; </w:t>
      </w:r>
    </w:p>
    <w:p w14:paraId="39599293" w14:textId="3C58E6D2" w:rsidR="00DA3710" w:rsidRPr="00D9317B" w:rsidRDefault="00DA3710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A9AA" w14:textId="5611A47F" w:rsidR="005E53C4" w:rsidRPr="005E53C4" w:rsidRDefault="00A32C84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  <w:r w:rsidRPr="00D9317B">
        <w:rPr>
          <w:rFonts w:ascii="Times New Roman" w:hAnsi="Times New Roman" w:cs="Times New Roman"/>
          <w:sz w:val="24"/>
          <w:szCs w:val="24"/>
        </w:rPr>
        <w:t>.</w:t>
      </w:r>
    </w:p>
    <w:p w14:paraId="436D631A" w14:textId="4A713D78" w:rsidR="00A32C84" w:rsidRPr="00D9317B" w:rsidRDefault="00A32C84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фестиваль является дружественной творческой средой, поэтому все возникающие вопросы решаются с представителями оргкомитета в </w:t>
      </w:r>
      <w:r w:rsidR="00FA70A5" w:rsidRPr="00D9317B">
        <w:rPr>
          <w:rFonts w:ascii="Times New Roman" w:hAnsi="Times New Roman" w:cs="Times New Roman"/>
          <w:sz w:val="24"/>
          <w:szCs w:val="24"/>
        </w:rPr>
        <w:t xml:space="preserve">доброжелательной </w:t>
      </w:r>
      <w:r w:rsidRPr="00D9317B">
        <w:rPr>
          <w:rFonts w:ascii="Times New Roman" w:hAnsi="Times New Roman" w:cs="Times New Roman"/>
          <w:sz w:val="24"/>
          <w:szCs w:val="24"/>
        </w:rPr>
        <w:t>форме.</w:t>
      </w:r>
      <w:r w:rsidR="00FA70A5" w:rsidRPr="00D9317B">
        <w:rPr>
          <w:rFonts w:ascii="Times New Roman" w:hAnsi="Times New Roman" w:cs="Times New Roman"/>
          <w:sz w:val="24"/>
          <w:szCs w:val="24"/>
        </w:rPr>
        <w:t xml:space="preserve"> Оргкомитет имеет право отстранить участника за некорректное поведение во время проведения конкурса. Организационный взнос в данном случае не возвращается;</w:t>
      </w:r>
    </w:p>
    <w:p w14:paraId="40F84ACB" w14:textId="0FEE8E71" w:rsidR="00FA70A5" w:rsidRPr="00D9317B" w:rsidRDefault="00FA70A5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проба сцены будет производиться строго</w:t>
      </w:r>
      <w:r w:rsidR="000C78C7">
        <w:rPr>
          <w:rFonts w:ascii="Times New Roman" w:hAnsi="Times New Roman" w:cs="Times New Roman"/>
          <w:sz w:val="24"/>
          <w:szCs w:val="24"/>
        </w:rPr>
        <w:t>,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17B">
        <w:rPr>
          <w:rFonts w:ascii="Times New Roman" w:hAnsi="Times New Roman" w:cs="Times New Roman"/>
          <w:sz w:val="24"/>
          <w:szCs w:val="24"/>
        </w:rPr>
        <w:t>согласно</w:t>
      </w:r>
      <w:r w:rsidR="00DD1A42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регламента</w:t>
      </w:r>
      <w:proofErr w:type="gramEnd"/>
      <w:r w:rsidRPr="00D9317B">
        <w:rPr>
          <w:rFonts w:ascii="Times New Roman" w:hAnsi="Times New Roman" w:cs="Times New Roman"/>
          <w:sz w:val="24"/>
          <w:szCs w:val="24"/>
        </w:rPr>
        <w:t xml:space="preserve"> организаторов перед каждым отделение в формате разметки сцены без использования фонограммы;</w:t>
      </w:r>
    </w:p>
    <w:p w14:paraId="710A3648" w14:textId="1A96B5B8" w:rsidR="00F912B5" w:rsidRPr="00D9317B" w:rsidRDefault="00F912B5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 конкурсных работах запрещено использование фонограмм, содержащих нецензурную лексику и тексты, ущемляющие права и свободы людей</w:t>
      </w:r>
      <w:r w:rsidR="0006154E">
        <w:rPr>
          <w:rFonts w:ascii="Times New Roman" w:hAnsi="Times New Roman" w:cs="Times New Roman"/>
          <w:sz w:val="24"/>
          <w:szCs w:val="24"/>
        </w:rPr>
        <w:t>;</w:t>
      </w:r>
    </w:p>
    <w:p w14:paraId="047858DC" w14:textId="30B5EAAF" w:rsidR="00DD1A42" w:rsidRPr="00D9317B" w:rsidRDefault="00DD1A42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запрещено использова</w:t>
      </w:r>
      <w:r w:rsidR="0006154E">
        <w:rPr>
          <w:rFonts w:ascii="Times New Roman" w:hAnsi="Times New Roman" w:cs="Times New Roman"/>
          <w:sz w:val="24"/>
          <w:szCs w:val="24"/>
        </w:rPr>
        <w:t>ние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сыпучи</w:t>
      </w:r>
      <w:r w:rsidR="0006154E">
        <w:rPr>
          <w:rFonts w:ascii="Times New Roman" w:hAnsi="Times New Roman" w:cs="Times New Roman"/>
          <w:sz w:val="24"/>
          <w:szCs w:val="24"/>
        </w:rPr>
        <w:t>х</w:t>
      </w:r>
      <w:r w:rsidRPr="00D9317B">
        <w:rPr>
          <w:rFonts w:ascii="Times New Roman" w:hAnsi="Times New Roman" w:cs="Times New Roman"/>
          <w:sz w:val="24"/>
          <w:szCs w:val="24"/>
        </w:rPr>
        <w:t>, горючих материалов, жидкостей, огня, стекла и прочего реквизита, который может повредить напольное сценическое покрытие или представлять опасность для других участников;</w:t>
      </w:r>
    </w:p>
    <w:p w14:paraId="2CD6105A" w14:textId="00F352EF" w:rsidR="00D85F59" w:rsidRPr="00D9317B" w:rsidRDefault="00D85F59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во время выступлений разрешен сценический реквизит и декорации, но участники выносят и уносят все необходимое со сцены самостоятельно за один прием;  </w:t>
      </w:r>
    </w:p>
    <w:p w14:paraId="66A79CB7" w14:textId="407E0ACB" w:rsidR="003C194B" w:rsidRPr="00D9317B" w:rsidRDefault="00D85F59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 конкурсных работах разрешены лифты, акробатика, любая сложная хореография, но ответственность за правильное и безопасное исполнение несет руководитель (тренер, преподаватель, хореограф)</w:t>
      </w:r>
      <w:r w:rsidR="003C194B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исполнителя</w:t>
      </w:r>
      <w:r w:rsidR="003C194B" w:rsidRPr="00D9317B">
        <w:rPr>
          <w:rFonts w:ascii="Times New Roman" w:hAnsi="Times New Roman" w:cs="Times New Roman"/>
          <w:sz w:val="24"/>
          <w:szCs w:val="24"/>
        </w:rPr>
        <w:t>. Организаторы не принимают на себя ответственность за несчастные случаи, произошедшие во время мероприятия. Медицинская помощь оказывается через службу 112. Рекомендовано участникам иметь действующую спортивную страховку.</w:t>
      </w:r>
    </w:p>
    <w:p w14:paraId="543B4A39" w14:textId="11F93277" w:rsidR="00DD1A42" w:rsidRDefault="003C194B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во время конкурсных выступлений используется белый заливной свет, даже если номер предполагает затемнение или световую партитуру;</w:t>
      </w:r>
    </w:p>
    <w:p w14:paraId="2011AAB1" w14:textId="7461CC15" w:rsidR="00D77CFF" w:rsidRPr="00D9317B" w:rsidRDefault="00D77CFF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не несут ответственности за нарушение авторских прав при использовании фонограмм участников для своих выступлений на фестивале;</w:t>
      </w:r>
    </w:p>
    <w:p w14:paraId="6B1ED418" w14:textId="0872BA84" w:rsidR="00FA70A5" w:rsidRPr="00D9317B" w:rsidRDefault="00FA70A5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организаторы не несут ответственности за сохранность ценных вещей и костюмов участников и гостей. Будьте внимательны и бдительны!</w:t>
      </w:r>
    </w:p>
    <w:p w14:paraId="09DB8EE1" w14:textId="61B4DC19" w:rsidR="0006720A" w:rsidRPr="00D9317B" w:rsidRDefault="0006720A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и здоровья участников фестиваля руководители коллективов заблаговременно</w:t>
      </w:r>
      <w:r w:rsidR="00577644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проводят инструктаж по технике безопасности</w:t>
      </w:r>
      <w:r w:rsidR="00577644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в своих коллективах.</w:t>
      </w:r>
      <w:r w:rsidR="00577644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Организаторы не принимают на себя</w:t>
      </w:r>
      <w:r w:rsidR="00577644" w:rsidRPr="00D9317B">
        <w:rPr>
          <w:rFonts w:ascii="Times New Roman" w:hAnsi="Times New Roman" w:cs="Times New Roman"/>
          <w:sz w:val="24"/>
          <w:szCs w:val="24"/>
        </w:rPr>
        <w:t xml:space="preserve"> ответственность за несчастные случаи, произошедшие во время мероприятия. Медицинская помощь оказывается через службу 112. Рекомендовано </w:t>
      </w:r>
      <w:r w:rsidR="00DD1A42" w:rsidRPr="00D9317B">
        <w:rPr>
          <w:rFonts w:ascii="Times New Roman" w:hAnsi="Times New Roman" w:cs="Times New Roman"/>
          <w:sz w:val="24"/>
          <w:szCs w:val="24"/>
        </w:rPr>
        <w:t>участникам иметь действующую спортивную страховку</w:t>
      </w:r>
      <w:r w:rsidR="00F912B5" w:rsidRPr="00D9317B">
        <w:rPr>
          <w:rFonts w:ascii="Times New Roman" w:hAnsi="Times New Roman" w:cs="Times New Roman"/>
          <w:sz w:val="24"/>
          <w:szCs w:val="24"/>
        </w:rPr>
        <w:t>;</w:t>
      </w:r>
    </w:p>
    <w:p w14:paraId="5AC94987" w14:textId="0D586FB8" w:rsidR="00F912B5" w:rsidRDefault="00F912B5" w:rsidP="00B00655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во время проведения фестиваля будут соблюдаться все действующие на данный момент нормы и ограничения регламентирующие массовые мероприятия.</w:t>
      </w:r>
    </w:p>
    <w:p w14:paraId="14C2A875" w14:textId="0AC55657" w:rsidR="00C26BF4" w:rsidRDefault="00C26BF4" w:rsidP="00C26BF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062C" w14:textId="77777777" w:rsidR="00C26BF4" w:rsidRPr="00D9317B" w:rsidRDefault="00C26BF4" w:rsidP="00C26BF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3D4CF" w14:textId="13781348" w:rsidR="00F912B5" w:rsidRDefault="00F912B5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66E2" w14:textId="77777777" w:rsidR="002849D9" w:rsidRPr="00D9317B" w:rsidRDefault="002849D9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6CD07" w14:textId="74792336" w:rsidR="005E53C4" w:rsidRPr="005E53C4" w:rsidRDefault="00DA3710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Заявки на участие.</w:t>
      </w:r>
    </w:p>
    <w:p w14:paraId="59D6B368" w14:textId="121B25C9" w:rsidR="00B00655" w:rsidRPr="00C57912" w:rsidRDefault="00DA3710" w:rsidP="00B00655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B5F9B">
        <w:rPr>
          <w:rFonts w:ascii="Times New Roman" w:hAnsi="Times New Roman" w:cs="Times New Roman"/>
          <w:b/>
          <w:sz w:val="24"/>
          <w:szCs w:val="24"/>
        </w:rPr>
        <w:t>3</w:t>
      </w:r>
      <w:r w:rsidR="00632597" w:rsidRPr="00632597">
        <w:rPr>
          <w:rFonts w:ascii="Times New Roman" w:hAnsi="Times New Roman" w:cs="Times New Roman"/>
          <w:b/>
          <w:sz w:val="24"/>
          <w:szCs w:val="24"/>
        </w:rPr>
        <w:t>0</w:t>
      </w:r>
      <w:r w:rsidR="002B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b/>
          <w:sz w:val="24"/>
          <w:szCs w:val="24"/>
        </w:rPr>
        <w:t>марта 202</w:t>
      </w:r>
      <w:r w:rsidR="00632597" w:rsidRPr="00632597">
        <w:rPr>
          <w:rFonts w:ascii="Times New Roman" w:hAnsi="Times New Roman" w:cs="Times New Roman"/>
          <w:b/>
          <w:sz w:val="24"/>
          <w:szCs w:val="24"/>
        </w:rPr>
        <w:t>5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9317B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10" w:history="1">
        <w:r w:rsidRPr="00D9317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gtnassamblei</w:t>
        </w:r>
        <w:r w:rsidRPr="00D9317B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D9317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D9317B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9317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55">
        <w:rPr>
          <w:rFonts w:ascii="Times New Roman" w:hAnsi="Times New Roman" w:cs="Times New Roman"/>
          <w:b/>
          <w:sz w:val="24"/>
          <w:szCs w:val="24"/>
        </w:rPr>
        <w:t>строго по форме</w:t>
      </w:r>
      <w:r w:rsidRPr="00B00655">
        <w:rPr>
          <w:rFonts w:ascii="Times New Roman" w:hAnsi="Times New Roman" w:cs="Times New Roman"/>
          <w:bCs/>
          <w:sz w:val="24"/>
          <w:szCs w:val="24"/>
        </w:rPr>
        <w:t xml:space="preserve"> таблицы (Приложение 1) в формате (</w:t>
      </w:r>
      <w:proofErr w:type="spellStart"/>
      <w:r w:rsidRPr="00B00655">
        <w:rPr>
          <w:rFonts w:ascii="Times New Roman" w:hAnsi="Times New Roman" w:cs="Times New Roman"/>
          <w:bCs/>
          <w:sz w:val="24"/>
          <w:szCs w:val="24"/>
        </w:rPr>
        <w:t>xlsx</w:t>
      </w:r>
      <w:proofErr w:type="spellEnd"/>
      <w:r w:rsidRPr="00B00655">
        <w:rPr>
          <w:rFonts w:ascii="Times New Roman" w:hAnsi="Times New Roman" w:cs="Times New Roman"/>
          <w:bCs/>
          <w:sz w:val="24"/>
          <w:szCs w:val="24"/>
        </w:rPr>
        <w:t>)</w:t>
      </w:r>
      <w:r w:rsidR="00B006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655" w:rsidRPr="00B00655">
        <w:rPr>
          <w:rFonts w:ascii="Times New Roman" w:hAnsi="Times New Roman" w:cs="Times New Roman"/>
          <w:bCs/>
          <w:i/>
          <w:sz w:val="24"/>
          <w:szCs w:val="24"/>
        </w:rPr>
        <w:t>В случае превышения лимита количества участников организаторы оставляют за собой право закончить прием заявок до указанного срока.</w:t>
      </w:r>
    </w:p>
    <w:p w14:paraId="5BD1D203" w14:textId="362CE371" w:rsidR="00DA3710" w:rsidRPr="00C57912" w:rsidRDefault="00B00655" w:rsidP="006648B1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655">
        <w:rPr>
          <w:rFonts w:ascii="Times New Roman" w:hAnsi="Times New Roman" w:cs="Times New Roman"/>
          <w:bCs/>
          <w:sz w:val="24"/>
          <w:szCs w:val="24"/>
        </w:rPr>
        <w:t>В заявке вы можете указать пожеланию по времени участия коллектива в конкурсе</w:t>
      </w:r>
      <w:r w:rsidR="00AD2A6A">
        <w:rPr>
          <w:rFonts w:ascii="Times New Roman" w:hAnsi="Times New Roman" w:cs="Times New Roman"/>
          <w:bCs/>
          <w:sz w:val="24"/>
          <w:szCs w:val="24"/>
        </w:rPr>
        <w:t xml:space="preserve"> в рамках предварительной программы фестиваля, опубликованной ниже в настоящем Положении</w:t>
      </w:r>
      <w:r w:rsidRPr="00B00655">
        <w:rPr>
          <w:rFonts w:ascii="Times New Roman" w:hAnsi="Times New Roman" w:cs="Times New Roman"/>
          <w:bCs/>
          <w:sz w:val="24"/>
          <w:szCs w:val="24"/>
        </w:rPr>
        <w:t>. Данные пожелания учитываются при составлении п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B00655">
        <w:rPr>
          <w:rFonts w:ascii="Times New Roman" w:hAnsi="Times New Roman" w:cs="Times New Roman"/>
          <w:bCs/>
          <w:sz w:val="24"/>
          <w:szCs w:val="24"/>
        </w:rPr>
        <w:t>ограммы, но не являются обязательными. Организаторы оставляют за собой право утверждения окончательной программы конкурса.</w:t>
      </w:r>
    </w:p>
    <w:p w14:paraId="0A938D29" w14:textId="731E3625" w:rsidR="00B00655" w:rsidRDefault="00B00655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</w:t>
      </w:r>
      <w:r w:rsidR="00DA3710" w:rsidRPr="00D9317B">
        <w:rPr>
          <w:rFonts w:ascii="Times New Roman" w:hAnsi="Times New Roman" w:cs="Times New Roman"/>
          <w:sz w:val="24"/>
          <w:szCs w:val="24"/>
        </w:rPr>
        <w:t xml:space="preserve">, просим Вас </w:t>
      </w:r>
      <w:r w:rsidR="00DA3710" w:rsidRPr="00B00655">
        <w:rPr>
          <w:rFonts w:ascii="Times New Roman" w:hAnsi="Times New Roman" w:cs="Times New Roman"/>
          <w:b/>
          <w:bCs/>
          <w:sz w:val="24"/>
          <w:szCs w:val="24"/>
        </w:rPr>
        <w:t>подать заявки на участие в четко указанные сроки</w:t>
      </w:r>
      <w:r w:rsidR="00DA3710" w:rsidRPr="00D9317B">
        <w:rPr>
          <w:rFonts w:ascii="Times New Roman" w:hAnsi="Times New Roman" w:cs="Times New Roman"/>
          <w:sz w:val="24"/>
          <w:szCs w:val="24"/>
        </w:rPr>
        <w:t xml:space="preserve"> в связи с необходимостью составления графика выступления коллективов, а также необходимостью согласовывать транспортные перевозки для приезжих коллективов.</w:t>
      </w:r>
    </w:p>
    <w:p w14:paraId="2CC27D83" w14:textId="1671F6E9" w:rsidR="00B00655" w:rsidRPr="00D9317B" w:rsidRDefault="00B00655" w:rsidP="006031EE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программа конкурсных дней будет отправлена на электронную почту, указанную в заявке, не ранее </w:t>
      </w:r>
      <w:r w:rsidR="002B5F9B">
        <w:rPr>
          <w:rFonts w:ascii="Times New Roman" w:hAnsi="Times New Roman" w:cs="Times New Roman"/>
          <w:sz w:val="24"/>
          <w:szCs w:val="24"/>
        </w:rPr>
        <w:t>3 апреля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F8FB5" w14:textId="77777777" w:rsidR="00DA3710" w:rsidRPr="00D9317B" w:rsidRDefault="00DA3710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38EDCA" w14:textId="4D29636A" w:rsidR="00DA3710" w:rsidRPr="00D9317B" w:rsidRDefault="00DA3710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>Подавая заявку на участие в фестивале, Вы</w:t>
      </w:r>
      <w:r w:rsidR="00D77CFF">
        <w:rPr>
          <w:rFonts w:ascii="Times New Roman" w:hAnsi="Times New Roman" w:cs="Times New Roman"/>
          <w:b/>
          <w:i/>
          <w:sz w:val="24"/>
          <w:szCs w:val="24"/>
        </w:rPr>
        <w:t xml:space="preserve"> даете согласие на обработку персональных данных</w:t>
      </w:r>
      <w:r w:rsidR="001C29A5">
        <w:rPr>
          <w:rFonts w:ascii="Times New Roman" w:hAnsi="Times New Roman" w:cs="Times New Roman"/>
          <w:b/>
          <w:i/>
          <w:sz w:val="24"/>
          <w:szCs w:val="24"/>
        </w:rPr>
        <w:t xml:space="preserve"> участников вашего коллектива и</w:t>
      </w: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соглашаетесь со всеми пунктами данного положения</w:t>
      </w:r>
      <w:r w:rsidR="001C29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317B">
        <w:rPr>
          <w:rFonts w:ascii="Times New Roman" w:hAnsi="Times New Roman" w:cs="Times New Roman"/>
          <w:b/>
          <w:i/>
          <w:sz w:val="24"/>
          <w:szCs w:val="24"/>
        </w:rPr>
        <w:t xml:space="preserve"> обязуетесь донести всю информацию до преподавателей, исполнителей, родителей и зрителей Вашего коллектива!</w:t>
      </w:r>
    </w:p>
    <w:p w14:paraId="61064529" w14:textId="77777777" w:rsidR="00DA3710" w:rsidRPr="00D9317B" w:rsidRDefault="00DA3710" w:rsidP="006031E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01FD" w14:textId="1A5EBC96" w:rsidR="00DA3710" w:rsidRPr="005E53C4" w:rsidRDefault="00DA3710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Носители.</w:t>
      </w:r>
    </w:p>
    <w:p w14:paraId="1BE8423F" w14:textId="4DF91171" w:rsidR="00DA3710" w:rsidRDefault="00DA3710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17B">
        <w:rPr>
          <w:rFonts w:ascii="Times New Roman" w:hAnsi="Times New Roman" w:cs="Times New Roman"/>
          <w:sz w:val="24"/>
          <w:szCs w:val="24"/>
        </w:rPr>
        <w:t>Флешноситель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9317B">
        <w:rPr>
          <w:rFonts w:ascii="Times New Roman" w:hAnsi="Times New Roman" w:cs="Times New Roman"/>
          <w:sz w:val="24"/>
          <w:szCs w:val="24"/>
        </w:rPr>
        <w:t xml:space="preserve">: только! </w:t>
      </w:r>
      <w:r w:rsidRPr="00D9317B">
        <w:rPr>
          <w:rFonts w:ascii="Times New Roman" w:hAnsi="Times New Roman" w:cs="Times New Roman"/>
          <w:sz w:val="24"/>
          <w:szCs w:val="24"/>
          <w:u w:val="single"/>
        </w:rPr>
        <w:t>программа ваших конкурсных номеров.</w:t>
      </w:r>
      <w:r w:rsidRPr="00D9317B">
        <w:rPr>
          <w:rFonts w:ascii="Times New Roman" w:hAnsi="Times New Roman" w:cs="Times New Roman"/>
          <w:sz w:val="24"/>
          <w:szCs w:val="24"/>
        </w:rPr>
        <w:t xml:space="preserve"> Каждый файл должен содержать название участника (ФИО солиста, дуэта), название конкурсного номера, полностью соответствующее поданной заявке. </w:t>
      </w:r>
      <w:r w:rsidR="00D77CFF">
        <w:rPr>
          <w:rFonts w:ascii="Times New Roman" w:hAnsi="Times New Roman" w:cs="Times New Roman"/>
          <w:sz w:val="24"/>
          <w:szCs w:val="24"/>
        </w:rPr>
        <w:t>Фонограммы сдаются звукорежиссеру сразу после регистрации на фестиваль</w:t>
      </w:r>
      <w:r w:rsidR="00C57912">
        <w:rPr>
          <w:rFonts w:ascii="Times New Roman" w:hAnsi="Times New Roman" w:cs="Times New Roman"/>
          <w:sz w:val="24"/>
          <w:szCs w:val="24"/>
        </w:rPr>
        <w:t>.</w:t>
      </w:r>
      <w:r w:rsidR="0006154E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</w:rPr>
        <w:t>Иметь дубликат записи!</w:t>
      </w:r>
    </w:p>
    <w:p w14:paraId="1242E18B" w14:textId="77777777" w:rsidR="005E53C4" w:rsidRPr="00D9317B" w:rsidRDefault="005E53C4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38F9A" w14:textId="206BAD05" w:rsidR="005E53C4" w:rsidRPr="005E53C4" w:rsidRDefault="00087621" w:rsidP="005E53C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C4">
        <w:rPr>
          <w:rFonts w:ascii="Times New Roman" w:hAnsi="Times New Roman" w:cs="Times New Roman"/>
          <w:b/>
          <w:sz w:val="24"/>
          <w:szCs w:val="24"/>
        </w:rPr>
        <w:t>Проживание.</w:t>
      </w:r>
    </w:p>
    <w:p w14:paraId="72579C80" w14:textId="3C1D6BC4" w:rsidR="00087621" w:rsidRPr="00D9317B" w:rsidRDefault="00087621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07411C" w:rsidRPr="00D9317B">
        <w:rPr>
          <w:rFonts w:ascii="Times New Roman" w:hAnsi="Times New Roman" w:cs="Times New Roman"/>
          <w:sz w:val="24"/>
          <w:szCs w:val="24"/>
        </w:rPr>
        <w:t>оказывает содействие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07411C" w:rsidRPr="00D9317B">
        <w:rPr>
          <w:rFonts w:ascii="Times New Roman" w:hAnsi="Times New Roman" w:cs="Times New Roman"/>
          <w:sz w:val="24"/>
          <w:szCs w:val="24"/>
        </w:rPr>
        <w:t>в организации</w:t>
      </w:r>
      <w:r w:rsidRPr="00D9317B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07411C" w:rsidRPr="00D9317B">
        <w:rPr>
          <w:rFonts w:ascii="Times New Roman" w:hAnsi="Times New Roman" w:cs="Times New Roman"/>
          <w:sz w:val="24"/>
          <w:szCs w:val="24"/>
        </w:rPr>
        <w:t>я</w:t>
      </w:r>
      <w:r w:rsidRPr="00D9317B">
        <w:rPr>
          <w:rFonts w:ascii="Times New Roman" w:hAnsi="Times New Roman" w:cs="Times New Roman"/>
          <w:sz w:val="24"/>
          <w:szCs w:val="24"/>
        </w:rPr>
        <w:t xml:space="preserve">, </w:t>
      </w:r>
      <w:r w:rsidR="0007411C" w:rsidRPr="00D9317B">
        <w:rPr>
          <w:rFonts w:ascii="Times New Roman" w:hAnsi="Times New Roman" w:cs="Times New Roman"/>
          <w:sz w:val="24"/>
          <w:szCs w:val="24"/>
        </w:rPr>
        <w:t>питан</w:t>
      </w:r>
      <w:r w:rsidRPr="00D9317B">
        <w:rPr>
          <w:rFonts w:ascii="Times New Roman" w:hAnsi="Times New Roman" w:cs="Times New Roman"/>
          <w:sz w:val="24"/>
          <w:szCs w:val="24"/>
        </w:rPr>
        <w:t>и</w:t>
      </w:r>
      <w:r w:rsidR="0007411C" w:rsidRPr="00D9317B">
        <w:rPr>
          <w:rFonts w:ascii="Times New Roman" w:hAnsi="Times New Roman" w:cs="Times New Roman"/>
          <w:sz w:val="24"/>
          <w:szCs w:val="24"/>
        </w:rPr>
        <w:t>я</w:t>
      </w:r>
      <w:r w:rsidRPr="00D9317B">
        <w:rPr>
          <w:rFonts w:ascii="Times New Roman" w:hAnsi="Times New Roman" w:cs="Times New Roman"/>
          <w:sz w:val="24"/>
          <w:szCs w:val="24"/>
        </w:rPr>
        <w:t>, трансфер</w:t>
      </w:r>
      <w:r w:rsidR="0007411C" w:rsidRPr="00D9317B">
        <w:rPr>
          <w:rFonts w:ascii="Times New Roman" w:hAnsi="Times New Roman" w:cs="Times New Roman"/>
          <w:sz w:val="24"/>
          <w:szCs w:val="24"/>
        </w:rPr>
        <w:t>а</w:t>
      </w:r>
      <w:r w:rsidR="0005121D" w:rsidRPr="00D9317B">
        <w:rPr>
          <w:rFonts w:ascii="Times New Roman" w:hAnsi="Times New Roman" w:cs="Times New Roman"/>
          <w:sz w:val="24"/>
          <w:szCs w:val="24"/>
        </w:rPr>
        <w:t>, экскурсий</w:t>
      </w:r>
      <w:r w:rsidRPr="00D9317B">
        <w:rPr>
          <w:rFonts w:ascii="Times New Roman" w:hAnsi="Times New Roman" w:cs="Times New Roman"/>
          <w:sz w:val="24"/>
          <w:szCs w:val="24"/>
        </w:rPr>
        <w:t xml:space="preserve"> при </w:t>
      </w:r>
      <w:r w:rsidR="0007411C" w:rsidRPr="00D9317B">
        <w:rPr>
          <w:rFonts w:ascii="Times New Roman" w:hAnsi="Times New Roman" w:cs="Times New Roman"/>
          <w:sz w:val="24"/>
          <w:szCs w:val="24"/>
        </w:rPr>
        <w:t>подаче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заявки до </w:t>
      </w:r>
      <w:r w:rsidR="00632597">
        <w:rPr>
          <w:rFonts w:ascii="Times New Roman" w:hAnsi="Times New Roman" w:cs="Times New Roman"/>
          <w:sz w:val="24"/>
          <w:szCs w:val="24"/>
        </w:rPr>
        <w:t>09</w:t>
      </w:r>
      <w:r w:rsidRPr="00D9317B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6067E5" w:rsidRPr="00D9317B">
        <w:rPr>
          <w:rFonts w:ascii="Times New Roman" w:hAnsi="Times New Roman" w:cs="Times New Roman"/>
          <w:sz w:val="24"/>
          <w:szCs w:val="24"/>
        </w:rPr>
        <w:t>2</w:t>
      </w:r>
      <w:r w:rsidR="00632597">
        <w:rPr>
          <w:rFonts w:ascii="Times New Roman" w:hAnsi="Times New Roman" w:cs="Times New Roman"/>
          <w:sz w:val="24"/>
          <w:szCs w:val="24"/>
        </w:rPr>
        <w:t>5</w:t>
      </w:r>
      <w:r w:rsidR="0006154E">
        <w:rPr>
          <w:rFonts w:ascii="Times New Roman" w:hAnsi="Times New Roman" w:cs="Times New Roman"/>
          <w:sz w:val="24"/>
          <w:szCs w:val="24"/>
        </w:rPr>
        <w:t xml:space="preserve"> </w:t>
      </w:r>
      <w:r w:rsidR="001A7A2C" w:rsidRPr="00D9317B">
        <w:rPr>
          <w:rFonts w:ascii="Times New Roman" w:hAnsi="Times New Roman" w:cs="Times New Roman"/>
          <w:sz w:val="24"/>
          <w:szCs w:val="24"/>
        </w:rPr>
        <w:t>года (</w:t>
      </w:r>
      <w:r w:rsidR="0007411C" w:rsidRPr="00D9317B">
        <w:rPr>
          <w:rFonts w:ascii="Times New Roman" w:hAnsi="Times New Roman" w:cs="Times New Roman"/>
          <w:sz w:val="24"/>
          <w:szCs w:val="24"/>
        </w:rPr>
        <w:t>при необходимости размещения</w:t>
      </w:r>
      <w:r w:rsidRPr="00D9317B">
        <w:rPr>
          <w:rFonts w:ascii="Times New Roman" w:hAnsi="Times New Roman" w:cs="Times New Roman"/>
          <w:sz w:val="24"/>
          <w:szCs w:val="24"/>
        </w:rPr>
        <w:t xml:space="preserve"> просим присылать заявки </w:t>
      </w:r>
      <w:r w:rsidR="0007411C" w:rsidRPr="00D9317B">
        <w:rPr>
          <w:rFonts w:ascii="Times New Roman" w:hAnsi="Times New Roman" w:cs="Times New Roman"/>
          <w:sz w:val="24"/>
          <w:szCs w:val="24"/>
        </w:rPr>
        <w:t>заранее</w:t>
      </w:r>
      <w:r w:rsidRPr="00D9317B">
        <w:rPr>
          <w:rFonts w:ascii="Times New Roman" w:hAnsi="Times New Roman" w:cs="Times New Roman"/>
          <w:sz w:val="24"/>
          <w:szCs w:val="24"/>
        </w:rPr>
        <w:t xml:space="preserve">).  Заявки на проживание, питание и экскурсии для приезжих коллективов </w:t>
      </w:r>
      <w:proofErr w:type="gramStart"/>
      <w:r w:rsidRPr="00D9317B">
        <w:rPr>
          <w:rFonts w:ascii="Times New Roman" w:hAnsi="Times New Roman" w:cs="Times New Roman"/>
          <w:sz w:val="24"/>
          <w:szCs w:val="24"/>
        </w:rPr>
        <w:t>принимаются  на</w:t>
      </w:r>
      <w:proofErr w:type="gramEnd"/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317B">
        <w:rPr>
          <w:rFonts w:ascii="Times New Roman" w:hAnsi="Times New Roman" w:cs="Times New Roman"/>
          <w:sz w:val="24"/>
          <w:szCs w:val="24"/>
        </w:rPr>
        <w:t>-</w:t>
      </w:r>
      <w:r w:rsidRPr="00D931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31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317B">
        <w:rPr>
          <w:rFonts w:ascii="Times New Roman" w:hAnsi="Times New Roman" w:cs="Times New Roman"/>
          <w:sz w:val="24"/>
          <w:szCs w:val="24"/>
          <w:lang w:val="en-US"/>
        </w:rPr>
        <w:t>gtnassamblei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9317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317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1BD7EF" w14:textId="77777777" w:rsidR="00087621" w:rsidRPr="00D9317B" w:rsidRDefault="00087621" w:rsidP="006648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Коллективы могут самостоятельно решать вопросы с размещением и трансфером.</w:t>
      </w:r>
    </w:p>
    <w:p w14:paraId="04DCD44E" w14:textId="792CF71A" w:rsidR="00AD2A6A" w:rsidRDefault="00087621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ОРГКОМИТЕТ по требованию высылает вызов, приглашение</w:t>
      </w:r>
      <w:r w:rsidR="00A327C2" w:rsidRPr="00D9317B">
        <w:rPr>
          <w:rFonts w:ascii="Times New Roman" w:hAnsi="Times New Roman" w:cs="Times New Roman"/>
          <w:sz w:val="24"/>
          <w:szCs w:val="24"/>
        </w:rPr>
        <w:t>.</w:t>
      </w:r>
    </w:p>
    <w:p w14:paraId="4856212D" w14:textId="77777777" w:rsidR="005E53C4" w:rsidRDefault="005E53C4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C0F71" w14:textId="77777777" w:rsidR="005E53C4" w:rsidRDefault="005E53C4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DE10E" w14:textId="77777777" w:rsidR="00632597" w:rsidRDefault="00632597" w:rsidP="004E10A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CD020" w14:textId="0BDFA8A6" w:rsidR="005E53C4" w:rsidRDefault="005E53C4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592CB" w14:textId="53ED3459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E1E2C" w14:textId="28D86C6E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487C3" w14:textId="3B99087A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E6F27B" w14:textId="4EF1416F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816C5" w14:textId="6C3E3611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D145A" w14:textId="6FF28301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8B40D" w14:textId="0E4025C6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5E89B" w14:textId="168F932A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D692F" w14:textId="2688E906" w:rsidR="00C26BF4" w:rsidRDefault="00C26BF4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04074" w14:textId="77777777" w:rsidR="00C26BF4" w:rsidRDefault="00C26BF4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19137" w14:textId="77777777" w:rsidR="002849D9" w:rsidRDefault="002849D9" w:rsidP="00C5791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A41CF" w14:textId="77777777" w:rsidR="00AD2A6A" w:rsidRPr="00D9317B" w:rsidRDefault="00AD2A6A" w:rsidP="00AD2A6A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lastRenderedPageBreak/>
        <w:t>МЕЖДУНАРОДНЫЙ ФЕСТИВАЛЬ-КОНКУРС</w:t>
      </w:r>
    </w:p>
    <w:p w14:paraId="092BA10E" w14:textId="77777777" w:rsidR="00AD2A6A" w:rsidRPr="00D9317B" w:rsidRDefault="00AD2A6A" w:rsidP="00AD2A6A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t>ТАНЦЕВАЛЬНОГО ТВОРЧЕСТВА</w:t>
      </w:r>
    </w:p>
    <w:p w14:paraId="69CE5D7E" w14:textId="77777777" w:rsidR="00AD2A6A" w:rsidRPr="00D9317B" w:rsidRDefault="00AD2A6A" w:rsidP="00AD2A6A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D9317B">
        <w:rPr>
          <w:rFonts w:cs="Times New Roman"/>
          <w:b/>
          <w:lang w:val="ru-RU"/>
        </w:rPr>
        <w:t>«ГАТЧИНСКИЕ АССАМБЛЕИ»</w:t>
      </w:r>
    </w:p>
    <w:p w14:paraId="2CE58896" w14:textId="3269C613" w:rsidR="00AD2A6A" w:rsidRPr="00D9317B" w:rsidRDefault="00632597" w:rsidP="00AD2A6A">
      <w:pPr>
        <w:pStyle w:val="Standard"/>
        <w:spacing w:line="276" w:lineRule="auto"/>
        <w:jc w:val="center"/>
        <w:rPr>
          <w:rFonts w:cs="Times New Roman"/>
          <w:b/>
          <w:lang w:val="ru-RU"/>
        </w:rPr>
      </w:pPr>
      <w:r w:rsidRPr="00970BB0">
        <w:rPr>
          <w:rFonts w:cs="Times New Roman"/>
          <w:b/>
          <w:lang w:val="ru-RU"/>
        </w:rPr>
        <w:t>5-6</w:t>
      </w:r>
      <w:r w:rsidR="00AD2A6A" w:rsidRPr="00D9317B">
        <w:rPr>
          <w:rFonts w:cs="Times New Roman"/>
          <w:b/>
          <w:lang w:val="ru-RU"/>
        </w:rPr>
        <w:t xml:space="preserve"> апреля 202</w:t>
      </w:r>
      <w:r w:rsidRPr="00970BB0">
        <w:rPr>
          <w:rFonts w:cs="Times New Roman"/>
          <w:b/>
          <w:lang w:val="ru-RU"/>
        </w:rPr>
        <w:t>5</w:t>
      </w:r>
      <w:r w:rsidR="00AD2A6A">
        <w:rPr>
          <w:rFonts w:cs="Times New Roman"/>
          <w:b/>
          <w:lang w:val="ru-RU"/>
        </w:rPr>
        <w:t xml:space="preserve"> </w:t>
      </w:r>
      <w:r w:rsidR="00AD2A6A" w:rsidRPr="00D9317B">
        <w:rPr>
          <w:rFonts w:cs="Times New Roman"/>
          <w:b/>
          <w:lang w:val="ru-RU"/>
        </w:rPr>
        <w:t>года</w:t>
      </w:r>
    </w:p>
    <w:p w14:paraId="7CB5A5D9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5FA88159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7C7EDC">
        <w:rPr>
          <w:b/>
        </w:rPr>
        <w:t>Предварительная программа</w:t>
      </w:r>
    </w:p>
    <w:p w14:paraId="5E771590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1983142D" w14:textId="2AEDC5E9" w:rsidR="00AD2A6A" w:rsidRPr="00AD2A6A" w:rsidRDefault="00632597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70BB0">
        <w:rPr>
          <w:b/>
          <w:sz w:val="28"/>
          <w:szCs w:val="28"/>
        </w:rPr>
        <w:t>5</w:t>
      </w:r>
      <w:r w:rsidR="00AD2A6A" w:rsidRPr="00AD2A6A">
        <w:rPr>
          <w:b/>
          <w:sz w:val="28"/>
          <w:szCs w:val="28"/>
        </w:rPr>
        <w:t xml:space="preserve"> апреля 202</w:t>
      </w:r>
      <w:r w:rsidRPr="00970BB0">
        <w:rPr>
          <w:b/>
          <w:sz w:val="28"/>
          <w:szCs w:val="28"/>
        </w:rPr>
        <w:t>5</w:t>
      </w:r>
      <w:r w:rsidR="00AD2A6A" w:rsidRPr="00AD2A6A">
        <w:rPr>
          <w:b/>
          <w:sz w:val="28"/>
          <w:szCs w:val="28"/>
        </w:rPr>
        <w:t xml:space="preserve"> г.</w:t>
      </w:r>
    </w:p>
    <w:p w14:paraId="54A9B42D" w14:textId="77777777" w:rsidR="00AD2A6A" w:rsidRPr="00964E26" w:rsidRDefault="00AD2A6A" w:rsidP="00AD2A6A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rStyle w:val="s4"/>
          <w:bCs/>
          <w:color w:val="000000"/>
          <w:sz w:val="24"/>
          <w:szCs w:val="24"/>
        </w:rPr>
      </w:pPr>
      <w:r w:rsidRPr="00964E26">
        <w:rPr>
          <w:b/>
          <w:sz w:val="24"/>
          <w:szCs w:val="24"/>
        </w:rPr>
        <w:t>Участники</w:t>
      </w:r>
      <w:r w:rsidRPr="00964E26">
        <w:rPr>
          <w:b/>
          <w:color w:val="000000"/>
          <w:sz w:val="24"/>
          <w:szCs w:val="24"/>
        </w:rPr>
        <w:t> </w:t>
      </w:r>
      <w:r w:rsidRPr="00964E26">
        <w:rPr>
          <w:rStyle w:val="s1"/>
          <w:b/>
          <w:color w:val="000000"/>
          <w:sz w:val="24"/>
          <w:szCs w:val="24"/>
        </w:rPr>
        <w:t>категории «В»</w:t>
      </w:r>
      <w:r w:rsidRPr="00964E26">
        <w:rPr>
          <w:rStyle w:val="s1"/>
          <w:bCs/>
          <w:color w:val="000000"/>
          <w:sz w:val="24"/>
          <w:szCs w:val="24"/>
        </w:rPr>
        <w:t xml:space="preserve"> во всех номинациях, дисциплинах и возрастных категориях:</w:t>
      </w:r>
      <w:r w:rsidRPr="00964E26">
        <w:rPr>
          <w:rStyle w:val="s4"/>
          <w:bCs/>
          <w:color w:val="000000"/>
          <w:sz w:val="24"/>
          <w:szCs w:val="24"/>
        </w:rPr>
        <w:t xml:space="preserve"> </w:t>
      </w:r>
    </w:p>
    <w:p w14:paraId="0D71F42C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A6A" w:rsidRPr="00940F5E" w14:paraId="611722D7" w14:textId="77777777" w:rsidTr="00075688">
        <w:tc>
          <w:tcPr>
            <w:tcW w:w="5098" w:type="dxa"/>
          </w:tcPr>
          <w:p w14:paraId="67B0FCF2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9:00-10:45</w:t>
            </w:r>
          </w:p>
        </w:tc>
        <w:tc>
          <w:tcPr>
            <w:tcW w:w="5098" w:type="dxa"/>
          </w:tcPr>
          <w:p w14:paraId="0BE4BC44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Проба сцены для участников 1 отделения</w:t>
            </w:r>
          </w:p>
        </w:tc>
      </w:tr>
      <w:tr w:rsidR="00AD2A6A" w:rsidRPr="00940F5E" w14:paraId="6C1F5867" w14:textId="77777777" w:rsidTr="00075688">
        <w:tc>
          <w:tcPr>
            <w:tcW w:w="5098" w:type="dxa"/>
          </w:tcPr>
          <w:p w14:paraId="4FA07D67" w14:textId="2AB7B2E6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40F5E">
              <w:rPr>
                <w:b/>
              </w:rPr>
              <w:t>1</w:t>
            </w:r>
            <w:r w:rsidR="00C57912">
              <w:rPr>
                <w:b/>
              </w:rPr>
              <w:t>1</w:t>
            </w:r>
            <w:r w:rsidRPr="00940F5E">
              <w:rPr>
                <w:b/>
              </w:rPr>
              <w:t>:00</w:t>
            </w:r>
            <w:r w:rsidR="00C57912">
              <w:rPr>
                <w:b/>
              </w:rPr>
              <w:t>-13:00</w:t>
            </w:r>
            <w:r w:rsidR="0006154E">
              <w:rPr>
                <w:b/>
              </w:rPr>
              <w:t xml:space="preserve"> </w:t>
            </w:r>
            <w:r w:rsidR="00C57912">
              <w:rPr>
                <w:b/>
              </w:rPr>
              <w:t>(ориентировочно)</w:t>
            </w:r>
          </w:p>
        </w:tc>
        <w:tc>
          <w:tcPr>
            <w:tcW w:w="5098" w:type="dxa"/>
          </w:tcPr>
          <w:p w14:paraId="5AF7B674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40F5E">
              <w:rPr>
                <w:b/>
              </w:rPr>
              <w:t>Открытие фестиваля, начало 1 отделения</w:t>
            </w:r>
          </w:p>
        </w:tc>
      </w:tr>
      <w:tr w:rsidR="00AD2A6A" w:rsidRPr="00940F5E" w14:paraId="19B7611E" w14:textId="77777777" w:rsidTr="00075688">
        <w:tc>
          <w:tcPr>
            <w:tcW w:w="5098" w:type="dxa"/>
          </w:tcPr>
          <w:p w14:paraId="098F6693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По окончании 1 отделения</w:t>
            </w:r>
          </w:p>
        </w:tc>
        <w:tc>
          <w:tcPr>
            <w:tcW w:w="5098" w:type="dxa"/>
          </w:tcPr>
          <w:p w14:paraId="5D5ED251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6552D5E1" w14:textId="77777777" w:rsidTr="00075688">
        <w:tc>
          <w:tcPr>
            <w:tcW w:w="5098" w:type="dxa"/>
          </w:tcPr>
          <w:p w14:paraId="2B1580C2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 xml:space="preserve">награждения </w:t>
            </w:r>
            <w:r w:rsidRPr="00940F5E">
              <w:rPr>
                <w:bCs/>
              </w:rPr>
              <w:t>1 отделения</w:t>
            </w:r>
          </w:p>
        </w:tc>
        <w:tc>
          <w:tcPr>
            <w:tcW w:w="5098" w:type="dxa"/>
          </w:tcPr>
          <w:p w14:paraId="72F9698A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  <w:tr w:rsidR="00AD2A6A" w:rsidRPr="00940F5E" w14:paraId="1C319D11" w14:textId="77777777" w:rsidTr="00075688">
        <w:tc>
          <w:tcPr>
            <w:tcW w:w="5098" w:type="dxa"/>
          </w:tcPr>
          <w:p w14:paraId="35E41798" w14:textId="2B003798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Ориентировочно 1</w:t>
            </w:r>
            <w:r w:rsidR="00C57912">
              <w:rPr>
                <w:b/>
              </w:rPr>
              <w:t>4</w:t>
            </w:r>
            <w:r w:rsidRPr="00964E26">
              <w:rPr>
                <w:b/>
              </w:rPr>
              <w:t>:00-1</w:t>
            </w:r>
            <w:r w:rsidR="00C57912">
              <w:rPr>
                <w:b/>
              </w:rPr>
              <w:t>6</w:t>
            </w:r>
            <w:r w:rsidRPr="00964E26">
              <w:rPr>
                <w:b/>
              </w:rPr>
              <w:t>:00</w:t>
            </w:r>
          </w:p>
        </w:tc>
        <w:tc>
          <w:tcPr>
            <w:tcW w:w="5098" w:type="dxa"/>
          </w:tcPr>
          <w:p w14:paraId="0A69E98E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2 отделение</w:t>
            </w:r>
          </w:p>
        </w:tc>
      </w:tr>
      <w:tr w:rsidR="00AD2A6A" w:rsidRPr="00940F5E" w14:paraId="517553CD" w14:textId="77777777" w:rsidTr="00075688">
        <w:tc>
          <w:tcPr>
            <w:tcW w:w="5098" w:type="dxa"/>
          </w:tcPr>
          <w:p w14:paraId="36635CA9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2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1CE67DD0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6BCAA3A1" w14:textId="77777777" w:rsidTr="00075688">
        <w:tc>
          <w:tcPr>
            <w:tcW w:w="5098" w:type="dxa"/>
          </w:tcPr>
          <w:p w14:paraId="1D1CC501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награждения 2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73BE6F8F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  <w:tr w:rsidR="00AD2A6A" w:rsidRPr="00940F5E" w14:paraId="3A04533C" w14:textId="77777777" w:rsidTr="00075688">
        <w:tc>
          <w:tcPr>
            <w:tcW w:w="5098" w:type="dxa"/>
          </w:tcPr>
          <w:p w14:paraId="57F439DE" w14:textId="2E790F49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Ориентировочно 1</w:t>
            </w:r>
            <w:r w:rsidR="00C57912">
              <w:rPr>
                <w:b/>
              </w:rPr>
              <w:t>7</w:t>
            </w:r>
            <w:r w:rsidRPr="00964E26">
              <w:rPr>
                <w:b/>
              </w:rPr>
              <w:t>:30-1</w:t>
            </w:r>
            <w:r w:rsidR="00C57912">
              <w:rPr>
                <w:b/>
              </w:rPr>
              <w:t>9</w:t>
            </w:r>
            <w:r w:rsidRPr="00964E26">
              <w:rPr>
                <w:b/>
              </w:rPr>
              <w:t>:30</w:t>
            </w:r>
          </w:p>
        </w:tc>
        <w:tc>
          <w:tcPr>
            <w:tcW w:w="5098" w:type="dxa"/>
          </w:tcPr>
          <w:p w14:paraId="4F5CE685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3 отделение</w:t>
            </w:r>
          </w:p>
        </w:tc>
      </w:tr>
      <w:tr w:rsidR="00AD2A6A" w:rsidRPr="00940F5E" w14:paraId="3DE9F279" w14:textId="77777777" w:rsidTr="00075688">
        <w:tc>
          <w:tcPr>
            <w:tcW w:w="5098" w:type="dxa"/>
          </w:tcPr>
          <w:p w14:paraId="52F9F33F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3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59F5988B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3EDEAC21" w14:textId="77777777" w:rsidTr="00075688">
        <w:tc>
          <w:tcPr>
            <w:tcW w:w="5098" w:type="dxa"/>
          </w:tcPr>
          <w:p w14:paraId="5307EDF6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награждения 3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7240E6AF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</w:tbl>
    <w:p w14:paraId="7F7E3ED5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293D7135" w14:textId="77777777" w:rsidR="00AD2A6A" w:rsidRDefault="00AD2A6A" w:rsidP="00AD2A6A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</w:p>
    <w:p w14:paraId="352CD399" w14:textId="5D884D59" w:rsidR="00AD2A6A" w:rsidRPr="00AD2A6A" w:rsidRDefault="00632597" w:rsidP="00AD2A6A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70BB0">
        <w:rPr>
          <w:b/>
          <w:sz w:val="28"/>
          <w:szCs w:val="28"/>
        </w:rPr>
        <w:t xml:space="preserve">6 </w:t>
      </w:r>
      <w:r w:rsidR="00AD2A6A" w:rsidRPr="00AD2A6A">
        <w:rPr>
          <w:b/>
          <w:sz w:val="28"/>
          <w:szCs w:val="28"/>
        </w:rPr>
        <w:t>апреля 202</w:t>
      </w:r>
      <w:r w:rsidRPr="00970BB0">
        <w:rPr>
          <w:b/>
          <w:sz w:val="28"/>
          <w:szCs w:val="28"/>
        </w:rPr>
        <w:t>5</w:t>
      </w:r>
      <w:r w:rsidR="00AD2A6A" w:rsidRPr="00AD2A6A">
        <w:rPr>
          <w:b/>
          <w:sz w:val="28"/>
          <w:szCs w:val="28"/>
        </w:rPr>
        <w:t xml:space="preserve"> г.</w:t>
      </w:r>
    </w:p>
    <w:p w14:paraId="13BE6A27" w14:textId="77777777" w:rsidR="00AD2A6A" w:rsidRPr="00964E26" w:rsidRDefault="00AD2A6A" w:rsidP="00AD2A6A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4"/>
          <w:szCs w:val="24"/>
        </w:rPr>
      </w:pPr>
      <w:r w:rsidRPr="00964E26">
        <w:rPr>
          <w:b/>
          <w:sz w:val="24"/>
          <w:szCs w:val="24"/>
        </w:rPr>
        <w:t>Участники</w:t>
      </w:r>
      <w:r w:rsidRPr="00964E26">
        <w:rPr>
          <w:b/>
          <w:color w:val="000000"/>
          <w:sz w:val="24"/>
          <w:szCs w:val="24"/>
        </w:rPr>
        <w:t> </w:t>
      </w:r>
      <w:r w:rsidRPr="00964E26">
        <w:rPr>
          <w:rStyle w:val="s1"/>
          <w:b/>
          <w:color w:val="000000"/>
          <w:sz w:val="24"/>
          <w:szCs w:val="24"/>
        </w:rPr>
        <w:t>категории «</w:t>
      </w:r>
      <w:r>
        <w:rPr>
          <w:rStyle w:val="s1"/>
          <w:b/>
          <w:color w:val="000000"/>
          <w:sz w:val="24"/>
          <w:szCs w:val="24"/>
        </w:rPr>
        <w:t>А</w:t>
      </w:r>
      <w:r w:rsidRPr="00964E26">
        <w:rPr>
          <w:rStyle w:val="s1"/>
          <w:b/>
          <w:color w:val="000000"/>
          <w:sz w:val="24"/>
          <w:szCs w:val="24"/>
        </w:rPr>
        <w:t>»</w:t>
      </w:r>
      <w:r w:rsidRPr="00964E26">
        <w:rPr>
          <w:rStyle w:val="s1"/>
          <w:bCs/>
          <w:color w:val="000000"/>
          <w:sz w:val="24"/>
          <w:szCs w:val="24"/>
        </w:rPr>
        <w:t xml:space="preserve"> во всех номинациях, дисциплинах и возрастных категориях:</w:t>
      </w:r>
      <w:r w:rsidRPr="00964E26">
        <w:rPr>
          <w:rStyle w:val="s4"/>
          <w:bCs/>
          <w:color w:val="000000"/>
          <w:sz w:val="24"/>
          <w:szCs w:val="24"/>
        </w:rPr>
        <w:t xml:space="preserve"> </w:t>
      </w:r>
    </w:p>
    <w:p w14:paraId="0AFB1E48" w14:textId="77777777" w:rsidR="00AD2A6A" w:rsidRDefault="00AD2A6A" w:rsidP="00AD2A6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A6A" w:rsidRPr="00940F5E" w14:paraId="06E9F4D7" w14:textId="77777777" w:rsidTr="00075688">
        <w:tc>
          <w:tcPr>
            <w:tcW w:w="5098" w:type="dxa"/>
          </w:tcPr>
          <w:p w14:paraId="5EC567E7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940F5E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940F5E">
              <w:rPr>
                <w:bCs/>
              </w:rPr>
              <w:t>0-</w:t>
            </w:r>
            <w:r>
              <w:rPr>
                <w:bCs/>
              </w:rPr>
              <w:t>8</w:t>
            </w:r>
            <w:r w:rsidRPr="00940F5E">
              <w:rPr>
                <w:bCs/>
              </w:rPr>
              <w:t>:45</w:t>
            </w:r>
          </w:p>
        </w:tc>
        <w:tc>
          <w:tcPr>
            <w:tcW w:w="5098" w:type="dxa"/>
          </w:tcPr>
          <w:p w14:paraId="562FE827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Проба сцены для участников 1 отделения</w:t>
            </w:r>
          </w:p>
        </w:tc>
      </w:tr>
      <w:tr w:rsidR="00AD2A6A" w:rsidRPr="00940F5E" w14:paraId="08250FA7" w14:textId="77777777" w:rsidTr="00075688">
        <w:tc>
          <w:tcPr>
            <w:tcW w:w="5098" w:type="dxa"/>
          </w:tcPr>
          <w:p w14:paraId="58629952" w14:textId="6456DBEC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40F5E">
              <w:rPr>
                <w:b/>
              </w:rPr>
              <w:t>:00</w:t>
            </w:r>
            <w:r w:rsidR="00C57912">
              <w:rPr>
                <w:b/>
              </w:rPr>
              <w:t>-11:00</w:t>
            </w:r>
            <w:r w:rsidR="0006154E">
              <w:rPr>
                <w:b/>
              </w:rPr>
              <w:t xml:space="preserve"> </w:t>
            </w:r>
            <w:r w:rsidR="00C57912">
              <w:rPr>
                <w:b/>
              </w:rPr>
              <w:t>(ориентировочно)</w:t>
            </w:r>
          </w:p>
        </w:tc>
        <w:tc>
          <w:tcPr>
            <w:tcW w:w="5098" w:type="dxa"/>
          </w:tcPr>
          <w:p w14:paraId="59A0C7FD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F5E">
              <w:rPr>
                <w:b/>
              </w:rPr>
              <w:t>ачало 1 отделения</w:t>
            </w:r>
          </w:p>
        </w:tc>
      </w:tr>
      <w:tr w:rsidR="00AD2A6A" w:rsidRPr="00940F5E" w14:paraId="424047C9" w14:textId="77777777" w:rsidTr="00075688">
        <w:tc>
          <w:tcPr>
            <w:tcW w:w="5098" w:type="dxa"/>
          </w:tcPr>
          <w:p w14:paraId="10D62BE0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По окончании 1 отделения</w:t>
            </w:r>
          </w:p>
        </w:tc>
        <w:tc>
          <w:tcPr>
            <w:tcW w:w="5098" w:type="dxa"/>
          </w:tcPr>
          <w:p w14:paraId="035DD851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02267ADA" w14:textId="77777777" w:rsidTr="00075688">
        <w:tc>
          <w:tcPr>
            <w:tcW w:w="5098" w:type="dxa"/>
          </w:tcPr>
          <w:p w14:paraId="370EB1E0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 xml:space="preserve">награждения </w:t>
            </w:r>
            <w:r w:rsidRPr="00940F5E">
              <w:rPr>
                <w:bCs/>
              </w:rPr>
              <w:t>1 отделения</w:t>
            </w:r>
          </w:p>
        </w:tc>
        <w:tc>
          <w:tcPr>
            <w:tcW w:w="5098" w:type="dxa"/>
          </w:tcPr>
          <w:p w14:paraId="49CABFA2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  <w:tr w:rsidR="00AD2A6A" w:rsidRPr="00940F5E" w14:paraId="49863522" w14:textId="77777777" w:rsidTr="00075688">
        <w:tc>
          <w:tcPr>
            <w:tcW w:w="5098" w:type="dxa"/>
          </w:tcPr>
          <w:p w14:paraId="1943BE3C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Ориентировочно 1</w:t>
            </w:r>
            <w:r>
              <w:rPr>
                <w:b/>
              </w:rPr>
              <w:t>2</w:t>
            </w:r>
            <w:r w:rsidRPr="00964E26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964E26">
              <w:rPr>
                <w:b/>
              </w:rPr>
              <w:t>:00</w:t>
            </w:r>
          </w:p>
        </w:tc>
        <w:tc>
          <w:tcPr>
            <w:tcW w:w="5098" w:type="dxa"/>
          </w:tcPr>
          <w:p w14:paraId="56E5D0C0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2 отделение</w:t>
            </w:r>
          </w:p>
        </w:tc>
      </w:tr>
      <w:tr w:rsidR="00AD2A6A" w:rsidRPr="00940F5E" w14:paraId="5C7E508D" w14:textId="77777777" w:rsidTr="00075688">
        <w:tc>
          <w:tcPr>
            <w:tcW w:w="5098" w:type="dxa"/>
          </w:tcPr>
          <w:p w14:paraId="3CB13BF5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2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76560157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5E97BD5A" w14:textId="77777777" w:rsidTr="00075688">
        <w:tc>
          <w:tcPr>
            <w:tcW w:w="5098" w:type="dxa"/>
          </w:tcPr>
          <w:p w14:paraId="74E52B6E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награждения 2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16BFFE9E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  <w:tr w:rsidR="00AD2A6A" w:rsidRPr="00940F5E" w14:paraId="11907AE2" w14:textId="77777777" w:rsidTr="00075688">
        <w:tc>
          <w:tcPr>
            <w:tcW w:w="5098" w:type="dxa"/>
          </w:tcPr>
          <w:p w14:paraId="7E480A3F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Ориентировочно 1</w:t>
            </w:r>
            <w:r>
              <w:rPr>
                <w:b/>
              </w:rPr>
              <w:t>5</w:t>
            </w:r>
            <w:r w:rsidRPr="00964E26">
              <w:rPr>
                <w:b/>
              </w:rPr>
              <w:t>:</w:t>
            </w:r>
            <w:r>
              <w:rPr>
                <w:b/>
              </w:rPr>
              <w:t>0</w:t>
            </w:r>
            <w:r w:rsidRPr="00964E26">
              <w:rPr>
                <w:b/>
              </w:rPr>
              <w:t>0-1</w:t>
            </w:r>
            <w:r>
              <w:rPr>
                <w:b/>
              </w:rPr>
              <w:t>7</w:t>
            </w:r>
            <w:r w:rsidRPr="00964E26">
              <w:rPr>
                <w:b/>
              </w:rPr>
              <w:t>:30</w:t>
            </w:r>
          </w:p>
        </w:tc>
        <w:tc>
          <w:tcPr>
            <w:tcW w:w="5098" w:type="dxa"/>
          </w:tcPr>
          <w:p w14:paraId="2CBE09F3" w14:textId="77777777" w:rsidR="00AD2A6A" w:rsidRPr="00964E26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64E26">
              <w:rPr>
                <w:b/>
              </w:rPr>
              <w:t>3 отделение</w:t>
            </w:r>
          </w:p>
        </w:tc>
      </w:tr>
      <w:tr w:rsidR="00AD2A6A" w:rsidRPr="00940F5E" w14:paraId="1235D2BD" w14:textId="77777777" w:rsidTr="00075688">
        <w:tc>
          <w:tcPr>
            <w:tcW w:w="5098" w:type="dxa"/>
          </w:tcPr>
          <w:p w14:paraId="6EC6EE24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3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</w:tcPr>
          <w:p w14:paraId="60AAC433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Награждение участников </w:t>
            </w:r>
          </w:p>
        </w:tc>
      </w:tr>
      <w:tr w:rsidR="00AD2A6A" w:rsidRPr="00940F5E" w14:paraId="20D47F09" w14:textId="77777777" w:rsidTr="00AD2A6A">
        <w:tc>
          <w:tcPr>
            <w:tcW w:w="5098" w:type="dxa"/>
            <w:tcBorders>
              <w:bottom w:val="single" w:sz="4" w:space="0" w:color="auto"/>
            </w:tcBorders>
          </w:tcPr>
          <w:p w14:paraId="35E259F4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 xml:space="preserve">По окончании </w:t>
            </w:r>
            <w:r>
              <w:rPr>
                <w:bCs/>
              </w:rPr>
              <w:t>награждения 3</w:t>
            </w:r>
            <w:r w:rsidRPr="00940F5E">
              <w:rPr>
                <w:bCs/>
              </w:rPr>
              <w:t xml:space="preserve"> отделения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7A1AF72" w14:textId="77777777" w:rsidR="00AD2A6A" w:rsidRPr="00940F5E" w:rsidRDefault="00AD2A6A" w:rsidP="00075688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940F5E">
              <w:rPr>
                <w:bCs/>
              </w:rPr>
              <w:t>Круглый стол с членами жюри</w:t>
            </w:r>
          </w:p>
        </w:tc>
      </w:tr>
      <w:tr w:rsidR="00AD2A6A" w:rsidRPr="005E53C4" w14:paraId="59D81626" w14:textId="77777777" w:rsidTr="005E53C4">
        <w:trPr>
          <w:trHeight w:val="608"/>
        </w:trPr>
        <w:tc>
          <w:tcPr>
            <w:tcW w:w="5098" w:type="dxa"/>
            <w:shd w:val="clear" w:color="auto" w:fill="CBB3FF"/>
            <w:vAlign w:val="center"/>
          </w:tcPr>
          <w:p w14:paraId="131A2ED9" w14:textId="77777777" w:rsidR="00AD2A6A" w:rsidRPr="005E53C4" w:rsidRDefault="00AD2A6A" w:rsidP="00AD2A6A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 w:rsidRPr="005E53C4">
              <w:rPr>
                <w:b/>
                <w:sz w:val="32"/>
                <w:szCs w:val="32"/>
              </w:rPr>
              <w:t>19:00</w:t>
            </w:r>
          </w:p>
        </w:tc>
        <w:tc>
          <w:tcPr>
            <w:tcW w:w="5098" w:type="dxa"/>
            <w:shd w:val="clear" w:color="auto" w:fill="CBB3FF"/>
            <w:vAlign w:val="center"/>
          </w:tcPr>
          <w:p w14:paraId="26566C7F" w14:textId="77777777" w:rsidR="00AD2A6A" w:rsidRPr="005E53C4" w:rsidRDefault="00AD2A6A" w:rsidP="00AD2A6A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 w:rsidRPr="005E53C4">
              <w:rPr>
                <w:b/>
                <w:sz w:val="32"/>
                <w:szCs w:val="32"/>
              </w:rPr>
              <w:t>«Гала-концерт Чемпионов»</w:t>
            </w:r>
          </w:p>
          <w:p w14:paraId="6E84059C" w14:textId="0478F0E4" w:rsidR="00AD2A6A" w:rsidRPr="005E53C4" w:rsidRDefault="00AD2A6A" w:rsidP="00AD2A6A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E53C4">
              <w:rPr>
                <w:bCs/>
                <w:sz w:val="21"/>
                <w:szCs w:val="21"/>
              </w:rPr>
              <w:t xml:space="preserve">В рамках гала-концерта будут </w:t>
            </w:r>
            <w:r w:rsidRPr="005E53C4">
              <w:rPr>
                <w:b/>
                <w:sz w:val="21"/>
                <w:szCs w:val="21"/>
              </w:rPr>
              <w:t xml:space="preserve">вручены специальные призы </w:t>
            </w:r>
            <w:r w:rsidRPr="005E53C4">
              <w:rPr>
                <w:bCs/>
                <w:sz w:val="21"/>
                <w:szCs w:val="21"/>
              </w:rPr>
              <w:t xml:space="preserve">(претендуют участники всех категорий), а также </w:t>
            </w:r>
            <w:r w:rsidRPr="005E53C4">
              <w:rPr>
                <w:b/>
                <w:sz w:val="21"/>
                <w:szCs w:val="21"/>
              </w:rPr>
              <w:t>определен обладатель Гран При</w:t>
            </w:r>
            <w:r w:rsidRPr="005E53C4">
              <w:rPr>
                <w:bCs/>
                <w:sz w:val="21"/>
                <w:szCs w:val="21"/>
              </w:rPr>
              <w:t xml:space="preserve"> фестиваля (</w:t>
            </w:r>
            <w:r w:rsidR="005F4202" w:rsidRPr="005E53C4">
              <w:rPr>
                <w:bCs/>
                <w:sz w:val="21"/>
                <w:szCs w:val="21"/>
              </w:rPr>
              <w:t xml:space="preserve">только </w:t>
            </w:r>
            <w:r w:rsidRPr="005E53C4">
              <w:rPr>
                <w:bCs/>
                <w:sz w:val="21"/>
                <w:szCs w:val="21"/>
              </w:rPr>
              <w:t>участник</w:t>
            </w:r>
            <w:r w:rsidR="005F4202" w:rsidRPr="005E53C4">
              <w:rPr>
                <w:bCs/>
                <w:sz w:val="21"/>
                <w:szCs w:val="21"/>
              </w:rPr>
              <w:t xml:space="preserve">и </w:t>
            </w:r>
            <w:r w:rsidRPr="005E53C4">
              <w:rPr>
                <w:bCs/>
                <w:sz w:val="21"/>
                <w:szCs w:val="21"/>
              </w:rPr>
              <w:t xml:space="preserve">категории А, </w:t>
            </w:r>
            <w:r w:rsidR="005F4202" w:rsidRPr="005E53C4">
              <w:rPr>
                <w:bCs/>
                <w:sz w:val="21"/>
                <w:szCs w:val="21"/>
              </w:rPr>
              <w:t>см.п.2.5.1)</w:t>
            </w:r>
            <w:r w:rsidRPr="005E53C4">
              <w:rPr>
                <w:bCs/>
                <w:sz w:val="21"/>
                <w:szCs w:val="21"/>
              </w:rPr>
              <w:t>.</w:t>
            </w:r>
          </w:p>
        </w:tc>
      </w:tr>
    </w:tbl>
    <w:p w14:paraId="15A81B41" w14:textId="51D69FF9" w:rsidR="00AD2A6A" w:rsidRDefault="00AD2A6A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3EA13" w14:textId="17BE088A" w:rsidR="00AD2A6A" w:rsidRDefault="00AD2A6A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A464F" w14:textId="52483D09" w:rsidR="00AD2A6A" w:rsidRDefault="00AD2A6A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A5152" w14:textId="7BEE8277" w:rsidR="00AD2A6A" w:rsidRDefault="00AD2A6A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FFA9B" w14:textId="77777777" w:rsidR="00AD2A6A" w:rsidRDefault="00AD2A6A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AA543" w14:textId="2095819A" w:rsidR="004D4FF4" w:rsidRDefault="004D4FF4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9B44F" w14:textId="77777777" w:rsidR="00C26BF4" w:rsidRDefault="00C26BF4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D603C" w14:textId="77777777" w:rsidR="004D4FF4" w:rsidRPr="00D9317B" w:rsidRDefault="004D4FF4" w:rsidP="006031E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306BE" w14:textId="53668559" w:rsidR="0072653A" w:rsidRPr="004D4FF4" w:rsidRDefault="00F15D4D" w:rsidP="004D4FF4">
      <w:pPr>
        <w:pStyle w:val="a9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для </w:t>
      </w:r>
      <w:r w:rsidR="00155ED6" w:rsidRPr="004D4FF4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55ED6" w:rsidRPr="004D4FF4">
        <w:rPr>
          <w:rFonts w:ascii="Times New Roman" w:hAnsi="Times New Roman" w:cs="Times New Roman"/>
          <w:b/>
          <w:sz w:val="28"/>
          <w:szCs w:val="28"/>
        </w:rPr>
        <w:t xml:space="preserve"> в заочной форме фестиваля</w:t>
      </w:r>
    </w:p>
    <w:p w14:paraId="62E185A0" w14:textId="6E05CA49" w:rsidR="0072653A" w:rsidRPr="004D4FF4" w:rsidRDefault="00155ED6" w:rsidP="004D4FF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Даты проведения:</w:t>
      </w:r>
    </w:p>
    <w:p w14:paraId="310F61BE" w14:textId="74DA2F8C" w:rsidR="006031EE" w:rsidRPr="004D4FF4" w:rsidRDefault="001E67CF" w:rsidP="004D4FF4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5F9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55ED6" w:rsidRPr="00D9317B">
        <w:rPr>
          <w:rFonts w:ascii="Times New Roman" w:hAnsi="Times New Roman" w:cs="Times New Roman"/>
          <w:sz w:val="24"/>
          <w:szCs w:val="24"/>
        </w:rPr>
        <w:t xml:space="preserve"> – </w:t>
      </w:r>
      <w:r w:rsidR="002B5F9B">
        <w:rPr>
          <w:rFonts w:ascii="Times New Roman" w:hAnsi="Times New Roman" w:cs="Times New Roman"/>
          <w:sz w:val="24"/>
          <w:szCs w:val="24"/>
        </w:rPr>
        <w:t>1</w:t>
      </w:r>
      <w:r w:rsidR="00632597">
        <w:rPr>
          <w:rFonts w:ascii="Times New Roman" w:hAnsi="Times New Roman" w:cs="Times New Roman"/>
          <w:sz w:val="24"/>
          <w:szCs w:val="24"/>
        </w:rPr>
        <w:t>3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="00155ED6" w:rsidRPr="00D9317B">
        <w:rPr>
          <w:rFonts w:ascii="Times New Roman" w:hAnsi="Times New Roman" w:cs="Times New Roman"/>
          <w:sz w:val="24"/>
          <w:szCs w:val="24"/>
        </w:rPr>
        <w:t>апреля 202</w:t>
      </w:r>
      <w:r w:rsidR="00632597">
        <w:rPr>
          <w:rFonts w:ascii="Times New Roman" w:hAnsi="Times New Roman" w:cs="Times New Roman"/>
          <w:sz w:val="24"/>
          <w:szCs w:val="24"/>
        </w:rPr>
        <w:t>5</w:t>
      </w:r>
      <w:r w:rsidR="0006154E">
        <w:rPr>
          <w:rFonts w:ascii="Times New Roman" w:hAnsi="Times New Roman" w:cs="Times New Roman"/>
          <w:sz w:val="24"/>
          <w:szCs w:val="24"/>
        </w:rPr>
        <w:t xml:space="preserve"> </w:t>
      </w:r>
      <w:r w:rsidR="00155ED6" w:rsidRPr="00D9317B">
        <w:rPr>
          <w:rFonts w:ascii="Times New Roman" w:hAnsi="Times New Roman" w:cs="Times New Roman"/>
          <w:sz w:val="24"/>
          <w:szCs w:val="24"/>
        </w:rPr>
        <w:t>года.</w:t>
      </w:r>
    </w:p>
    <w:p w14:paraId="525B19F9" w14:textId="6208A196" w:rsidR="00155ED6" w:rsidRPr="006031EE" w:rsidRDefault="00155ED6" w:rsidP="006031EE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Место проведения:</w:t>
      </w:r>
    </w:p>
    <w:p w14:paraId="04298E83" w14:textId="3202CC02" w:rsidR="00155ED6" w:rsidRPr="004D4FF4" w:rsidRDefault="00155ED6" w:rsidP="006648B1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Фестиваль проходит в заочном формате. </w:t>
      </w:r>
    </w:p>
    <w:p w14:paraId="288F0994" w14:textId="33A20BDB" w:rsidR="00155ED6" w:rsidRPr="006031EE" w:rsidRDefault="00155ED6" w:rsidP="006648B1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Заявки на участие:</w:t>
      </w:r>
    </w:p>
    <w:p w14:paraId="5124D640" w14:textId="0A5F0132" w:rsidR="006031EE" w:rsidRDefault="00155ED6" w:rsidP="006031EE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32597" w:rsidRPr="00632597">
        <w:rPr>
          <w:rFonts w:ascii="Times New Roman" w:hAnsi="Times New Roman" w:cs="Times New Roman"/>
          <w:b/>
          <w:sz w:val="24"/>
          <w:szCs w:val="24"/>
        </w:rPr>
        <w:t>7</w:t>
      </w:r>
      <w:r w:rsidR="002B5F9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2597" w:rsidRPr="00632597">
        <w:rPr>
          <w:rFonts w:ascii="Times New Roman" w:hAnsi="Times New Roman" w:cs="Times New Roman"/>
          <w:b/>
          <w:sz w:val="24"/>
          <w:szCs w:val="24"/>
        </w:rPr>
        <w:t>5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32597">
        <w:rPr>
          <w:rFonts w:ascii="Times New Roman" w:hAnsi="Times New Roman" w:cs="Times New Roman"/>
          <w:b/>
          <w:sz w:val="24"/>
          <w:szCs w:val="24"/>
        </w:rPr>
        <w:t>.</w:t>
      </w:r>
      <w:r w:rsidRPr="00D9317B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11" w:history="1">
        <w:r w:rsidRPr="00D931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gtnassamblei</w:t>
        </w:r>
        <w:r w:rsidRPr="00D931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931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931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31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6031EE">
        <w:rPr>
          <w:rFonts w:ascii="Times New Roman" w:hAnsi="Times New Roman" w:cs="Times New Roman"/>
          <w:b/>
          <w:bCs/>
          <w:sz w:val="24"/>
          <w:szCs w:val="24"/>
        </w:rPr>
        <w:t>строго по форме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таблицы (Приложение 2) в формате (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>).</w:t>
      </w:r>
    </w:p>
    <w:p w14:paraId="126F4BEF" w14:textId="7CD34C58" w:rsidR="00155ED6" w:rsidRPr="00D9317B" w:rsidRDefault="00155ED6" w:rsidP="006031EE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Видеозапись хореографического номера должна быть загружена на файлообменник или </w:t>
      </w:r>
      <w:r w:rsidRPr="00D9317B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D9317B">
        <w:rPr>
          <w:rFonts w:ascii="Times New Roman" w:hAnsi="Times New Roman" w:cs="Times New Roman"/>
          <w:sz w:val="24"/>
          <w:szCs w:val="24"/>
        </w:rPr>
        <w:t>. Ссылка на файл вставляется в заявку.</w:t>
      </w:r>
    </w:p>
    <w:p w14:paraId="223CA3EC" w14:textId="4A3A2506" w:rsidR="00155ED6" w:rsidRPr="00D9317B" w:rsidRDefault="00155ED6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C171BB" w14:textId="61650133" w:rsidR="00155ED6" w:rsidRPr="004D4FF4" w:rsidRDefault="00155ED6" w:rsidP="004D4FF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предоставляемым видеозаписям.</w:t>
      </w:r>
    </w:p>
    <w:p w14:paraId="0F350A99" w14:textId="77777777" w:rsidR="00155ED6" w:rsidRPr="00D9317B" w:rsidRDefault="00155ED6" w:rsidP="006648B1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317B">
        <w:rPr>
          <w:rFonts w:ascii="Times New Roman" w:hAnsi="Times New Roman" w:cs="Times New Roman"/>
          <w:sz w:val="24"/>
          <w:szCs w:val="24"/>
        </w:rPr>
        <w:t>Принимаются любительские или профессиональные видеозаписи в горизонтальном формате, снятые с одного ракурса. Не допускается монтаж и наложение спецэффектов.</w:t>
      </w:r>
    </w:p>
    <w:p w14:paraId="506342D1" w14:textId="00C155DB" w:rsidR="00155ED6" w:rsidRPr="00D9317B" w:rsidRDefault="00155ED6" w:rsidP="004D4FF4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- Каждый танец должен быть загружен отдельным файлом.</w:t>
      </w:r>
    </w:p>
    <w:p w14:paraId="1484614A" w14:textId="7D7E36AF" w:rsidR="00155ED6" w:rsidRPr="004D4FF4" w:rsidRDefault="00155ED6" w:rsidP="004D4FF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b/>
          <w:color w:val="000000"/>
          <w:sz w:val="24"/>
          <w:szCs w:val="24"/>
        </w:rPr>
        <w:t>Категории участников.</w:t>
      </w:r>
    </w:p>
    <w:p w14:paraId="3317DF96" w14:textId="565E7528" w:rsidR="00155ED6" w:rsidRPr="00D9317B" w:rsidRDefault="00155ED6" w:rsidP="004D4FF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Хореографические коллективы и солисты, осуществляющие деятельность за пределами Санкт-Петербурга и Ленинградской области.</w:t>
      </w:r>
    </w:p>
    <w:p w14:paraId="2B539B88" w14:textId="149535D6" w:rsidR="00155ED6" w:rsidRPr="004D4FF4" w:rsidRDefault="00155ED6" w:rsidP="004D4FF4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Финансовые условия. </w:t>
      </w:r>
    </w:p>
    <w:p w14:paraId="418284B3" w14:textId="77777777" w:rsidR="00155ED6" w:rsidRPr="00D9317B" w:rsidRDefault="00155ED6" w:rsidP="006648B1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соло – 500 рублей за 1 танцевальный номер;</w:t>
      </w:r>
    </w:p>
    <w:p w14:paraId="2509FF6E" w14:textId="08B43342" w:rsidR="00155ED6" w:rsidRPr="004D4FF4" w:rsidRDefault="00155ED6" w:rsidP="004D4F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малые формы, малые группы, мини-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, смешанный 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17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D9317B">
        <w:rPr>
          <w:rFonts w:ascii="Times New Roman" w:hAnsi="Times New Roman" w:cs="Times New Roman"/>
          <w:sz w:val="24"/>
          <w:szCs w:val="24"/>
        </w:rPr>
        <w:t xml:space="preserve"> – 1000 рублей за 1 танцевальный номер;</w:t>
      </w:r>
    </w:p>
    <w:p w14:paraId="0B98F7D4" w14:textId="77777777" w:rsidR="00155ED6" w:rsidRPr="00D9317B" w:rsidRDefault="00155ED6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b/>
          <w:i/>
          <w:sz w:val="24"/>
          <w:szCs w:val="24"/>
        </w:rPr>
        <w:t>Форма оплаты:</w:t>
      </w:r>
      <w:r w:rsidRPr="00D9317B">
        <w:rPr>
          <w:rFonts w:ascii="Times New Roman" w:hAnsi="Times New Roman" w:cs="Times New Roman"/>
          <w:sz w:val="24"/>
          <w:szCs w:val="24"/>
        </w:rPr>
        <w:t xml:space="preserve"> безналичный расчет.</w:t>
      </w:r>
    </w:p>
    <w:p w14:paraId="68FEDE40" w14:textId="6E7A2FC7" w:rsidR="00155ED6" w:rsidRPr="00D9317B" w:rsidRDefault="004D4FF4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5ED6" w:rsidRPr="00D9317B">
        <w:rPr>
          <w:rFonts w:ascii="Times New Roman" w:hAnsi="Times New Roman" w:cs="Times New Roman"/>
          <w:sz w:val="24"/>
          <w:szCs w:val="24"/>
        </w:rPr>
        <w:t xml:space="preserve">рганизационный взнос перечисляются на расчетный счет Региональной общественной организации «Танцевально- спортивный клуб «Эльдорадо». </w:t>
      </w:r>
      <w:r w:rsidR="006031EE">
        <w:rPr>
          <w:rFonts w:ascii="Times New Roman" w:hAnsi="Times New Roman" w:cs="Times New Roman"/>
          <w:sz w:val="24"/>
          <w:szCs w:val="24"/>
        </w:rPr>
        <w:t>Расчет суммы оплаты и реквизиты вы получите на электронную почту после запроса.</w:t>
      </w:r>
    </w:p>
    <w:p w14:paraId="14A12CF9" w14:textId="77777777" w:rsidR="00155ED6" w:rsidRPr="00D9317B" w:rsidRDefault="00155ED6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7101" w14:textId="4C5DF00A" w:rsidR="00155ED6" w:rsidRDefault="00155ED6" w:rsidP="006648B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>ВАЖНО!</w:t>
      </w:r>
      <w:r w:rsidRPr="00D9317B">
        <w:rPr>
          <w:rFonts w:ascii="Times New Roman" w:hAnsi="Times New Roman" w:cs="Times New Roman"/>
          <w:sz w:val="24"/>
          <w:szCs w:val="24"/>
        </w:rPr>
        <w:t xml:space="preserve"> 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Заявки на участие </w:t>
      </w:r>
      <w:r w:rsidR="006031EE">
        <w:rPr>
          <w:rFonts w:ascii="Times New Roman" w:hAnsi="Times New Roman" w:cs="Times New Roman"/>
          <w:b/>
          <w:sz w:val="24"/>
          <w:szCs w:val="24"/>
        </w:rPr>
        <w:t>передается на рассмотрение жюри</w:t>
      </w:r>
      <w:r w:rsidRPr="00D9317B">
        <w:rPr>
          <w:rFonts w:ascii="Times New Roman" w:hAnsi="Times New Roman" w:cs="Times New Roman"/>
          <w:b/>
          <w:sz w:val="24"/>
          <w:szCs w:val="24"/>
        </w:rPr>
        <w:t xml:space="preserve"> только при условии подтверждения оплаты. </w:t>
      </w:r>
      <w:r w:rsidRPr="00D9317B">
        <w:rPr>
          <w:rFonts w:ascii="Times New Roman" w:hAnsi="Times New Roman" w:cs="Times New Roman"/>
          <w:sz w:val="24"/>
          <w:szCs w:val="24"/>
        </w:rPr>
        <w:t>Загрузите чек или платежное поручение на файлообменник и вставьте ссылку в заявку</w:t>
      </w:r>
      <w:r w:rsidRPr="00D9317B">
        <w:rPr>
          <w:rFonts w:ascii="Times New Roman" w:hAnsi="Times New Roman" w:cs="Times New Roman"/>
          <w:b/>
          <w:sz w:val="24"/>
          <w:szCs w:val="24"/>
        </w:rPr>
        <w:t>.</w:t>
      </w:r>
    </w:p>
    <w:p w14:paraId="4E4BCD54" w14:textId="77777777" w:rsidR="0006154E" w:rsidRPr="00D9317B" w:rsidRDefault="0006154E" w:rsidP="006648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D2241" w14:textId="0B4E4262" w:rsidR="00155ED6" w:rsidRPr="00D9317B" w:rsidRDefault="00155ED6" w:rsidP="006648B1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</w:p>
    <w:p w14:paraId="6DF81138" w14:textId="41483ED0" w:rsidR="00155ED6" w:rsidRPr="00D9317B" w:rsidRDefault="00155ED6" w:rsidP="006648B1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Протоколы с результатами конкурса будут опубликованы 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B5F9B">
        <w:rPr>
          <w:rFonts w:ascii="Times New Roman" w:hAnsi="Times New Roman" w:cs="Times New Roman"/>
          <w:sz w:val="24"/>
          <w:szCs w:val="24"/>
        </w:rPr>
        <w:t>1</w:t>
      </w:r>
      <w:r w:rsidR="00632597">
        <w:rPr>
          <w:rFonts w:ascii="Times New Roman" w:hAnsi="Times New Roman" w:cs="Times New Roman"/>
          <w:sz w:val="24"/>
          <w:szCs w:val="24"/>
        </w:rPr>
        <w:t>4</w:t>
      </w:r>
      <w:r w:rsidRPr="00D9317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 202</w:t>
      </w:r>
      <w:r w:rsidR="00632597">
        <w:rPr>
          <w:rFonts w:ascii="Times New Roman" w:hAnsi="Times New Roman" w:cs="Times New Roman"/>
          <w:sz w:val="24"/>
          <w:szCs w:val="24"/>
        </w:rPr>
        <w:t>5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317B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2" w:history="1">
        <w:r w:rsidRPr="00D9317B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Гатчинский городской Дом культуры (gtndk.org)</w:t>
        </w:r>
      </w:hyperlink>
    </w:p>
    <w:p w14:paraId="60B98A0D" w14:textId="36117B3F" w:rsidR="00155ED6" w:rsidRPr="00D9317B" w:rsidRDefault="00155ED6" w:rsidP="006648B1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Дипломы высылаются с 1</w:t>
      </w:r>
      <w:r w:rsidR="00632597">
        <w:rPr>
          <w:rFonts w:ascii="Times New Roman" w:hAnsi="Times New Roman" w:cs="Times New Roman"/>
          <w:sz w:val="24"/>
          <w:szCs w:val="24"/>
        </w:rPr>
        <w:t>4</w:t>
      </w:r>
      <w:r w:rsidRPr="00D9317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107118" w:rsidRPr="00D9317B">
        <w:rPr>
          <w:rFonts w:ascii="Times New Roman" w:hAnsi="Times New Roman" w:cs="Times New Roman"/>
          <w:sz w:val="24"/>
          <w:szCs w:val="24"/>
        </w:rPr>
        <w:t>202</w:t>
      </w:r>
      <w:r w:rsidR="00632597">
        <w:rPr>
          <w:rFonts w:ascii="Times New Roman" w:hAnsi="Times New Roman" w:cs="Times New Roman"/>
          <w:sz w:val="24"/>
          <w:szCs w:val="24"/>
        </w:rPr>
        <w:t>5</w:t>
      </w:r>
      <w:r w:rsidR="006031EE">
        <w:rPr>
          <w:rFonts w:ascii="Times New Roman" w:hAnsi="Times New Roman" w:cs="Times New Roman"/>
          <w:sz w:val="24"/>
          <w:szCs w:val="24"/>
        </w:rPr>
        <w:t xml:space="preserve"> 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9317B">
        <w:rPr>
          <w:rFonts w:ascii="Times New Roman" w:hAnsi="Times New Roman" w:cs="Times New Roman"/>
          <w:sz w:val="24"/>
          <w:szCs w:val="24"/>
        </w:rPr>
        <w:t>только в электронном виде на электронную почту, указанную в заявке.</w:t>
      </w:r>
    </w:p>
    <w:p w14:paraId="48F2068A" w14:textId="7E1849A6" w:rsidR="00155ED6" w:rsidRPr="00D9317B" w:rsidRDefault="00155ED6" w:rsidP="006648B1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 xml:space="preserve">В дипломе указываются </w:t>
      </w:r>
      <w:r w:rsidR="00107118" w:rsidRPr="00D9317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D9317B">
        <w:rPr>
          <w:rFonts w:ascii="Times New Roman" w:hAnsi="Times New Roman" w:cs="Times New Roman"/>
          <w:sz w:val="24"/>
          <w:szCs w:val="24"/>
        </w:rPr>
        <w:t xml:space="preserve">руководители и педагоги, </w:t>
      </w:r>
      <w:r w:rsidR="00107118" w:rsidRPr="00D9317B">
        <w:rPr>
          <w:rFonts w:ascii="Times New Roman" w:hAnsi="Times New Roman" w:cs="Times New Roman"/>
          <w:sz w:val="24"/>
          <w:szCs w:val="24"/>
        </w:rPr>
        <w:t>указанные</w:t>
      </w:r>
      <w:r w:rsidRPr="00D9317B">
        <w:rPr>
          <w:rFonts w:ascii="Times New Roman" w:hAnsi="Times New Roman" w:cs="Times New Roman"/>
          <w:sz w:val="24"/>
          <w:szCs w:val="24"/>
        </w:rPr>
        <w:t xml:space="preserve"> в заявке.</w:t>
      </w:r>
    </w:p>
    <w:p w14:paraId="6B02ECE0" w14:textId="211F6477" w:rsidR="00155ED6" w:rsidRPr="004D4FF4" w:rsidRDefault="00155ED6" w:rsidP="006648B1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На коллектив высылается один диплом за каждый танец.</w:t>
      </w:r>
    </w:p>
    <w:p w14:paraId="5CDCD2B1" w14:textId="6060B74D" w:rsidR="000B7AEE" w:rsidRPr="004D4FF4" w:rsidRDefault="00F912B5" w:rsidP="006648B1">
      <w:pPr>
        <w:pStyle w:val="a9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7B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087621" w:rsidRPr="00D931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1A8468" w14:textId="77777777" w:rsidR="003D6D48" w:rsidRPr="00D9317B" w:rsidRDefault="003D6D48" w:rsidP="006648B1">
      <w:pPr>
        <w:pStyle w:val="a9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7B">
        <w:rPr>
          <w:rFonts w:ascii="Times New Roman" w:hAnsi="Times New Roman" w:cs="Times New Roman"/>
          <w:sz w:val="24"/>
          <w:szCs w:val="24"/>
        </w:rPr>
        <w:t>Ответственный организатор фестиваля: С</w:t>
      </w:r>
      <w:bookmarkStart w:id="0" w:name="_GoBack"/>
      <w:bookmarkEnd w:id="0"/>
      <w:r w:rsidRPr="00D9317B">
        <w:rPr>
          <w:rFonts w:ascii="Times New Roman" w:hAnsi="Times New Roman" w:cs="Times New Roman"/>
          <w:sz w:val="24"/>
          <w:szCs w:val="24"/>
        </w:rPr>
        <w:t>едова Наталья Николаевна +7-921-948-70-16</w:t>
      </w:r>
    </w:p>
    <w:p w14:paraId="6B6C3BDD" w14:textId="5055E8F4" w:rsidR="007C7EDC" w:rsidRPr="00BA61DC" w:rsidRDefault="003D6D48" w:rsidP="00F36FDA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bCs/>
        </w:rPr>
      </w:pPr>
      <w:r w:rsidRPr="00D9317B">
        <w:rPr>
          <w:rFonts w:ascii="Times New Roman" w:hAnsi="Times New Roman" w:cs="Times New Roman"/>
          <w:sz w:val="24"/>
          <w:szCs w:val="24"/>
        </w:rPr>
        <w:t>Администратор фестиваля: Васильева Юлия Брониславовна +7-981-846-80-34</w:t>
      </w:r>
      <w:r w:rsidR="00BA61DC">
        <w:rPr>
          <w:rFonts w:ascii="Times New Roman" w:hAnsi="Times New Roman" w:cs="Times New Roman"/>
          <w:sz w:val="24"/>
          <w:szCs w:val="24"/>
        </w:rPr>
        <w:t>.</w:t>
      </w:r>
    </w:p>
    <w:p w14:paraId="166DD6B7" w14:textId="0ED2DAE3" w:rsidR="007C7EDC" w:rsidRDefault="007C7EDC" w:rsidP="006648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4A23F6FA" w14:textId="60C6BDB8" w:rsidR="007C7EDC" w:rsidRDefault="007C7EDC" w:rsidP="006648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2CCBDE1F" w14:textId="241504F5" w:rsidR="007C7EDC" w:rsidRDefault="007C7EDC" w:rsidP="006648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sectPr w:rsidR="007C7EDC" w:rsidSect="00C26BF4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CC8"/>
    <w:multiLevelType w:val="hybridMultilevel"/>
    <w:tmpl w:val="5686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296"/>
    <w:multiLevelType w:val="hybridMultilevel"/>
    <w:tmpl w:val="5308DE32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A5A"/>
    <w:multiLevelType w:val="hybridMultilevel"/>
    <w:tmpl w:val="9B36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B2A"/>
    <w:multiLevelType w:val="hybridMultilevel"/>
    <w:tmpl w:val="2086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520D"/>
    <w:multiLevelType w:val="hybridMultilevel"/>
    <w:tmpl w:val="F300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56B0"/>
    <w:multiLevelType w:val="hybridMultilevel"/>
    <w:tmpl w:val="6C7ADBAA"/>
    <w:lvl w:ilvl="0" w:tplc="60B46754">
      <w:start w:val="2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DB789E"/>
    <w:multiLevelType w:val="hybridMultilevel"/>
    <w:tmpl w:val="19EE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4563"/>
    <w:multiLevelType w:val="multilevel"/>
    <w:tmpl w:val="6E48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E5E3FE2"/>
    <w:multiLevelType w:val="hybridMultilevel"/>
    <w:tmpl w:val="266C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089"/>
    <w:multiLevelType w:val="multilevel"/>
    <w:tmpl w:val="48CAE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276C0CDE"/>
    <w:multiLevelType w:val="hybridMultilevel"/>
    <w:tmpl w:val="A894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2E32"/>
    <w:multiLevelType w:val="hybridMultilevel"/>
    <w:tmpl w:val="EEF601FA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F47D8"/>
    <w:multiLevelType w:val="hybridMultilevel"/>
    <w:tmpl w:val="17349D6C"/>
    <w:lvl w:ilvl="0" w:tplc="A52AB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77A2A"/>
    <w:multiLevelType w:val="hybridMultilevel"/>
    <w:tmpl w:val="DFAE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73C3"/>
    <w:multiLevelType w:val="hybridMultilevel"/>
    <w:tmpl w:val="AADC4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796807"/>
    <w:multiLevelType w:val="hybridMultilevel"/>
    <w:tmpl w:val="5AF4CC34"/>
    <w:lvl w:ilvl="0" w:tplc="D11CAA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2F6BAC"/>
    <w:multiLevelType w:val="hybridMultilevel"/>
    <w:tmpl w:val="6440857C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765F7"/>
    <w:multiLevelType w:val="multilevel"/>
    <w:tmpl w:val="EA30BC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7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b/>
      </w:rPr>
    </w:lvl>
  </w:abstractNum>
  <w:abstractNum w:abstractNumId="18" w15:restartNumberingAfterBreak="0">
    <w:nsid w:val="41440EED"/>
    <w:multiLevelType w:val="hybridMultilevel"/>
    <w:tmpl w:val="A6D6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70221"/>
    <w:multiLevelType w:val="hybridMultilevel"/>
    <w:tmpl w:val="97DA32DE"/>
    <w:lvl w:ilvl="0" w:tplc="2188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663C5"/>
    <w:multiLevelType w:val="hybridMultilevel"/>
    <w:tmpl w:val="E6F0118A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2A5E"/>
    <w:multiLevelType w:val="hybridMultilevel"/>
    <w:tmpl w:val="036EEB78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83B0B"/>
    <w:multiLevelType w:val="hybridMultilevel"/>
    <w:tmpl w:val="866C884A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94204"/>
    <w:multiLevelType w:val="hybridMultilevel"/>
    <w:tmpl w:val="4EE62B7C"/>
    <w:lvl w:ilvl="0" w:tplc="AB86C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30D4"/>
    <w:multiLevelType w:val="hybridMultilevel"/>
    <w:tmpl w:val="CB10C034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277B"/>
    <w:multiLevelType w:val="hybridMultilevel"/>
    <w:tmpl w:val="AE884DE6"/>
    <w:lvl w:ilvl="0" w:tplc="381E5E56">
      <w:start w:val="1"/>
      <w:numFmt w:val="decimal"/>
      <w:lvlText w:val="%1.2."/>
      <w:lvlJc w:val="left"/>
      <w:pPr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A19D7"/>
    <w:multiLevelType w:val="multilevel"/>
    <w:tmpl w:val="FF6E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577F6824"/>
    <w:multiLevelType w:val="multilevel"/>
    <w:tmpl w:val="DACE9C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7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b/>
      </w:rPr>
    </w:lvl>
  </w:abstractNum>
  <w:abstractNum w:abstractNumId="28" w15:restartNumberingAfterBreak="0">
    <w:nsid w:val="58AD2680"/>
    <w:multiLevelType w:val="hybridMultilevel"/>
    <w:tmpl w:val="7562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48F1"/>
    <w:multiLevelType w:val="hybridMultilevel"/>
    <w:tmpl w:val="207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E3C85"/>
    <w:multiLevelType w:val="hybridMultilevel"/>
    <w:tmpl w:val="D95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472F"/>
    <w:multiLevelType w:val="hybridMultilevel"/>
    <w:tmpl w:val="1A185E16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116F"/>
    <w:multiLevelType w:val="hybridMultilevel"/>
    <w:tmpl w:val="18446854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12A53"/>
    <w:multiLevelType w:val="hybridMultilevel"/>
    <w:tmpl w:val="CCFE9F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F38D6"/>
    <w:multiLevelType w:val="hybridMultilevel"/>
    <w:tmpl w:val="5C72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27EB9"/>
    <w:multiLevelType w:val="hybridMultilevel"/>
    <w:tmpl w:val="CA38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B8"/>
    <w:multiLevelType w:val="hybridMultilevel"/>
    <w:tmpl w:val="7518A5BE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D55"/>
    <w:multiLevelType w:val="hybridMultilevel"/>
    <w:tmpl w:val="0868F5B4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22EB0"/>
    <w:multiLevelType w:val="multilevel"/>
    <w:tmpl w:val="48CAE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7205055F"/>
    <w:multiLevelType w:val="hybridMultilevel"/>
    <w:tmpl w:val="84A2E19A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037F2"/>
    <w:multiLevelType w:val="hybridMultilevel"/>
    <w:tmpl w:val="0E183120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02DA"/>
    <w:multiLevelType w:val="hybridMultilevel"/>
    <w:tmpl w:val="28745A70"/>
    <w:lvl w:ilvl="0" w:tplc="D11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0"/>
  </w:num>
  <w:num w:numId="4">
    <w:abstractNumId w:val="23"/>
  </w:num>
  <w:num w:numId="5">
    <w:abstractNumId w:val="35"/>
  </w:num>
  <w:num w:numId="6">
    <w:abstractNumId w:val="10"/>
  </w:num>
  <w:num w:numId="7">
    <w:abstractNumId w:val="0"/>
  </w:num>
  <w:num w:numId="8">
    <w:abstractNumId w:val="4"/>
  </w:num>
  <w:num w:numId="9">
    <w:abstractNumId w:val="34"/>
  </w:num>
  <w:num w:numId="10">
    <w:abstractNumId w:val="14"/>
  </w:num>
  <w:num w:numId="11">
    <w:abstractNumId w:val="6"/>
  </w:num>
  <w:num w:numId="12">
    <w:abstractNumId w:val="28"/>
  </w:num>
  <w:num w:numId="13">
    <w:abstractNumId w:val="2"/>
  </w:num>
  <w:num w:numId="14">
    <w:abstractNumId w:val="18"/>
  </w:num>
  <w:num w:numId="15">
    <w:abstractNumId w:val="3"/>
  </w:num>
  <w:num w:numId="16">
    <w:abstractNumId w:val="39"/>
  </w:num>
  <w:num w:numId="17">
    <w:abstractNumId w:val="26"/>
  </w:num>
  <w:num w:numId="18">
    <w:abstractNumId w:val="31"/>
  </w:num>
  <w:num w:numId="19">
    <w:abstractNumId w:val="32"/>
  </w:num>
  <w:num w:numId="20">
    <w:abstractNumId w:val="8"/>
  </w:num>
  <w:num w:numId="21">
    <w:abstractNumId w:val="22"/>
  </w:num>
  <w:num w:numId="22">
    <w:abstractNumId w:val="12"/>
  </w:num>
  <w:num w:numId="23">
    <w:abstractNumId w:val="19"/>
  </w:num>
  <w:num w:numId="24">
    <w:abstractNumId w:val="25"/>
  </w:num>
  <w:num w:numId="25">
    <w:abstractNumId w:val="7"/>
  </w:num>
  <w:num w:numId="26">
    <w:abstractNumId w:val="29"/>
  </w:num>
  <w:num w:numId="27">
    <w:abstractNumId w:val="5"/>
  </w:num>
  <w:num w:numId="28">
    <w:abstractNumId w:val="38"/>
  </w:num>
  <w:num w:numId="29">
    <w:abstractNumId w:val="9"/>
  </w:num>
  <w:num w:numId="30">
    <w:abstractNumId w:val="27"/>
  </w:num>
  <w:num w:numId="31">
    <w:abstractNumId w:val="40"/>
  </w:num>
  <w:num w:numId="32">
    <w:abstractNumId w:val="41"/>
  </w:num>
  <w:num w:numId="33">
    <w:abstractNumId w:val="24"/>
  </w:num>
  <w:num w:numId="34">
    <w:abstractNumId w:val="36"/>
  </w:num>
  <w:num w:numId="35">
    <w:abstractNumId w:val="37"/>
  </w:num>
  <w:num w:numId="36">
    <w:abstractNumId w:val="16"/>
  </w:num>
  <w:num w:numId="37">
    <w:abstractNumId w:val="15"/>
  </w:num>
  <w:num w:numId="38">
    <w:abstractNumId w:val="21"/>
  </w:num>
  <w:num w:numId="39">
    <w:abstractNumId w:val="20"/>
  </w:num>
  <w:num w:numId="40">
    <w:abstractNumId w:val="1"/>
  </w:num>
  <w:num w:numId="41">
    <w:abstractNumId w:val="1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BC"/>
    <w:rsid w:val="00016F73"/>
    <w:rsid w:val="00020F0D"/>
    <w:rsid w:val="00025BD8"/>
    <w:rsid w:val="0002779B"/>
    <w:rsid w:val="0005121D"/>
    <w:rsid w:val="0006154E"/>
    <w:rsid w:val="00064053"/>
    <w:rsid w:val="0006720A"/>
    <w:rsid w:val="00072E49"/>
    <w:rsid w:val="0007411C"/>
    <w:rsid w:val="00087621"/>
    <w:rsid w:val="00087B4F"/>
    <w:rsid w:val="00090C63"/>
    <w:rsid w:val="00091229"/>
    <w:rsid w:val="000967A9"/>
    <w:rsid w:val="000A1286"/>
    <w:rsid w:val="000A4293"/>
    <w:rsid w:val="000B7AEE"/>
    <w:rsid w:val="000C4385"/>
    <w:rsid w:val="000C78C7"/>
    <w:rsid w:val="00102732"/>
    <w:rsid w:val="00104B0F"/>
    <w:rsid w:val="001063B5"/>
    <w:rsid w:val="00107118"/>
    <w:rsid w:val="00120467"/>
    <w:rsid w:val="00121D8B"/>
    <w:rsid w:val="00131EFC"/>
    <w:rsid w:val="0015438C"/>
    <w:rsid w:val="00155213"/>
    <w:rsid w:val="00155ED6"/>
    <w:rsid w:val="0016151A"/>
    <w:rsid w:val="00163104"/>
    <w:rsid w:val="00166EE0"/>
    <w:rsid w:val="0018173D"/>
    <w:rsid w:val="0018598C"/>
    <w:rsid w:val="001864EA"/>
    <w:rsid w:val="001911F1"/>
    <w:rsid w:val="00191455"/>
    <w:rsid w:val="001A14B5"/>
    <w:rsid w:val="001A343B"/>
    <w:rsid w:val="001A7A2C"/>
    <w:rsid w:val="001A7CEB"/>
    <w:rsid w:val="001B2C1C"/>
    <w:rsid w:val="001B55B7"/>
    <w:rsid w:val="001C192A"/>
    <w:rsid w:val="001C29A5"/>
    <w:rsid w:val="001C4E75"/>
    <w:rsid w:val="001C69FF"/>
    <w:rsid w:val="001D722B"/>
    <w:rsid w:val="001D7539"/>
    <w:rsid w:val="001E67CF"/>
    <w:rsid w:val="00230CFE"/>
    <w:rsid w:val="00236BC1"/>
    <w:rsid w:val="00253FCF"/>
    <w:rsid w:val="00262C37"/>
    <w:rsid w:val="002849D9"/>
    <w:rsid w:val="002B5F9B"/>
    <w:rsid w:val="002C1C25"/>
    <w:rsid w:val="002D2622"/>
    <w:rsid w:val="002E5208"/>
    <w:rsid w:val="002F0CA3"/>
    <w:rsid w:val="003032D1"/>
    <w:rsid w:val="00311188"/>
    <w:rsid w:val="003132E8"/>
    <w:rsid w:val="00324B06"/>
    <w:rsid w:val="00326025"/>
    <w:rsid w:val="00332BB3"/>
    <w:rsid w:val="003372BD"/>
    <w:rsid w:val="003402DF"/>
    <w:rsid w:val="00346BF8"/>
    <w:rsid w:val="003565F1"/>
    <w:rsid w:val="003658C6"/>
    <w:rsid w:val="00366B77"/>
    <w:rsid w:val="00371A77"/>
    <w:rsid w:val="00374D29"/>
    <w:rsid w:val="00383864"/>
    <w:rsid w:val="00383A39"/>
    <w:rsid w:val="00397C0D"/>
    <w:rsid w:val="003A07BC"/>
    <w:rsid w:val="003A7718"/>
    <w:rsid w:val="003C194B"/>
    <w:rsid w:val="003D6D48"/>
    <w:rsid w:val="003E7FA1"/>
    <w:rsid w:val="00411031"/>
    <w:rsid w:val="00434799"/>
    <w:rsid w:val="004478AF"/>
    <w:rsid w:val="00451692"/>
    <w:rsid w:val="004522DC"/>
    <w:rsid w:val="0045767F"/>
    <w:rsid w:val="004610B4"/>
    <w:rsid w:val="0048419E"/>
    <w:rsid w:val="004B7576"/>
    <w:rsid w:val="004D4FF4"/>
    <w:rsid w:val="004E10A7"/>
    <w:rsid w:val="004F15B7"/>
    <w:rsid w:val="004F2363"/>
    <w:rsid w:val="004F51D0"/>
    <w:rsid w:val="00510212"/>
    <w:rsid w:val="00520647"/>
    <w:rsid w:val="00521B63"/>
    <w:rsid w:val="005238B3"/>
    <w:rsid w:val="005411E9"/>
    <w:rsid w:val="00557300"/>
    <w:rsid w:val="005658A0"/>
    <w:rsid w:val="00577644"/>
    <w:rsid w:val="00593634"/>
    <w:rsid w:val="005A62D9"/>
    <w:rsid w:val="005A6554"/>
    <w:rsid w:val="005A7F22"/>
    <w:rsid w:val="005B474A"/>
    <w:rsid w:val="005B5E95"/>
    <w:rsid w:val="005E47DA"/>
    <w:rsid w:val="005E53C4"/>
    <w:rsid w:val="005F4202"/>
    <w:rsid w:val="006031EE"/>
    <w:rsid w:val="00605944"/>
    <w:rsid w:val="006067E5"/>
    <w:rsid w:val="00607667"/>
    <w:rsid w:val="00615DCB"/>
    <w:rsid w:val="006215DC"/>
    <w:rsid w:val="00632597"/>
    <w:rsid w:val="006351CF"/>
    <w:rsid w:val="00641903"/>
    <w:rsid w:val="00652C0A"/>
    <w:rsid w:val="0065653B"/>
    <w:rsid w:val="0066034A"/>
    <w:rsid w:val="006648B1"/>
    <w:rsid w:val="00687327"/>
    <w:rsid w:val="00693441"/>
    <w:rsid w:val="00693B8B"/>
    <w:rsid w:val="006A3E2F"/>
    <w:rsid w:val="006A59D4"/>
    <w:rsid w:val="006A7518"/>
    <w:rsid w:val="006B0D39"/>
    <w:rsid w:val="006B1ED3"/>
    <w:rsid w:val="006D6E30"/>
    <w:rsid w:val="006F3598"/>
    <w:rsid w:val="00702E0F"/>
    <w:rsid w:val="007163F1"/>
    <w:rsid w:val="00717B2F"/>
    <w:rsid w:val="00722363"/>
    <w:rsid w:val="0072653A"/>
    <w:rsid w:val="007555E0"/>
    <w:rsid w:val="00757E90"/>
    <w:rsid w:val="00761C34"/>
    <w:rsid w:val="007A5F58"/>
    <w:rsid w:val="007C3978"/>
    <w:rsid w:val="007C7EDC"/>
    <w:rsid w:val="007D02BE"/>
    <w:rsid w:val="007F2270"/>
    <w:rsid w:val="007F7D70"/>
    <w:rsid w:val="008073DD"/>
    <w:rsid w:val="00810942"/>
    <w:rsid w:val="00812CF2"/>
    <w:rsid w:val="00814CB7"/>
    <w:rsid w:val="00831B5C"/>
    <w:rsid w:val="00831D2A"/>
    <w:rsid w:val="00832B19"/>
    <w:rsid w:val="00833CD8"/>
    <w:rsid w:val="00834BBA"/>
    <w:rsid w:val="00852DB6"/>
    <w:rsid w:val="00857B24"/>
    <w:rsid w:val="00864BA1"/>
    <w:rsid w:val="0086583B"/>
    <w:rsid w:val="00872E16"/>
    <w:rsid w:val="00875E86"/>
    <w:rsid w:val="008977E2"/>
    <w:rsid w:val="008A369E"/>
    <w:rsid w:val="008A5E05"/>
    <w:rsid w:val="008B3196"/>
    <w:rsid w:val="008C1A55"/>
    <w:rsid w:val="008E1D37"/>
    <w:rsid w:val="008F24C2"/>
    <w:rsid w:val="008F2F16"/>
    <w:rsid w:val="008F7F0C"/>
    <w:rsid w:val="0090000F"/>
    <w:rsid w:val="00912389"/>
    <w:rsid w:val="00912DE4"/>
    <w:rsid w:val="00940F5E"/>
    <w:rsid w:val="009564DC"/>
    <w:rsid w:val="00964E26"/>
    <w:rsid w:val="009702B5"/>
    <w:rsid w:val="00970BB0"/>
    <w:rsid w:val="00992570"/>
    <w:rsid w:val="009B1354"/>
    <w:rsid w:val="009B2CEB"/>
    <w:rsid w:val="009C2882"/>
    <w:rsid w:val="009E7FD7"/>
    <w:rsid w:val="009F0439"/>
    <w:rsid w:val="009F2A9A"/>
    <w:rsid w:val="00A00A59"/>
    <w:rsid w:val="00A327C2"/>
    <w:rsid w:val="00A32C84"/>
    <w:rsid w:val="00A644A9"/>
    <w:rsid w:val="00A64890"/>
    <w:rsid w:val="00A65995"/>
    <w:rsid w:val="00A9343C"/>
    <w:rsid w:val="00A9439C"/>
    <w:rsid w:val="00A96D3E"/>
    <w:rsid w:val="00AB0C3F"/>
    <w:rsid w:val="00AC0963"/>
    <w:rsid w:val="00AC16D4"/>
    <w:rsid w:val="00AC40F1"/>
    <w:rsid w:val="00AD2A6A"/>
    <w:rsid w:val="00AE0E48"/>
    <w:rsid w:val="00AF21B6"/>
    <w:rsid w:val="00B00655"/>
    <w:rsid w:val="00B03689"/>
    <w:rsid w:val="00B03AE2"/>
    <w:rsid w:val="00B04850"/>
    <w:rsid w:val="00B24577"/>
    <w:rsid w:val="00B24592"/>
    <w:rsid w:val="00B473AE"/>
    <w:rsid w:val="00B5691D"/>
    <w:rsid w:val="00B7070E"/>
    <w:rsid w:val="00B80EB9"/>
    <w:rsid w:val="00B8450F"/>
    <w:rsid w:val="00B90B68"/>
    <w:rsid w:val="00BA3128"/>
    <w:rsid w:val="00BA61DC"/>
    <w:rsid w:val="00BB4D24"/>
    <w:rsid w:val="00BB5E55"/>
    <w:rsid w:val="00BC66EF"/>
    <w:rsid w:val="00BD193B"/>
    <w:rsid w:val="00BE2E13"/>
    <w:rsid w:val="00BE640B"/>
    <w:rsid w:val="00BE73DC"/>
    <w:rsid w:val="00BF0BCA"/>
    <w:rsid w:val="00C05008"/>
    <w:rsid w:val="00C065EA"/>
    <w:rsid w:val="00C178D1"/>
    <w:rsid w:val="00C20190"/>
    <w:rsid w:val="00C26BF4"/>
    <w:rsid w:val="00C359C4"/>
    <w:rsid w:val="00C41EB8"/>
    <w:rsid w:val="00C514AA"/>
    <w:rsid w:val="00C57912"/>
    <w:rsid w:val="00C6704A"/>
    <w:rsid w:val="00C71AB0"/>
    <w:rsid w:val="00C73B7E"/>
    <w:rsid w:val="00C8111D"/>
    <w:rsid w:val="00CB2D23"/>
    <w:rsid w:val="00CB4C4C"/>
    <w:rsid w:val="00CB513F"/>
    <w:rsid w:val="00CD114E"/>
    <w:rsid w:val="00CD42E5"/>
    <w:rsid w:val="00CE0E7C"/>
    <w:rsid w:val="00CE1858"/>
    <w:rsid w:val="00CE37F7"/>
    <w:rsid w:val="00D64DEE"/>
    <w:rsid w:val="00D653E0"/>
    <w:rsid w:val="00D71AFA"/>
    <w:rsid w:val="00D71EA2"/>
    <w:rsid w:val="00D737D4"/>
    <w:rsid w:val="00D77BE3"/>
    <w:rsid w:val="00D77CFF"/>
    <w:rsid w:val="00D85F59"/>
    <w:rsid w:val="00D86F49"/>
    <w:rsid w:val="00D927D1"/>
    <w:rsid w:val="00D9317B"/>
    <w:rsid w:val="00DA1D3A"/>
    <w:rsid w:val="00DA3710"/>
    <w:rsid w:val="00DA6AC4"/>
    <w:rsid w:val="00DC3F6B"/>
    <w:rsid w:val="00DC70FB"/>
    <w:rsid w:val="00DD1523"/>
    <w:rsid w:val="00DD1A42"/>
    <w:rsid w:val="00DE2978"/>
    <w:rsid w:val="00DE2DA8"/>
    <w:rsid w:val="00DF4B34"/>
    <w:rsid w:val="00E0076A"/>
    <w:rsid w:val="00E30A0E"/>
    <w:rsid w:val="00E3601A"/>
    <w:rsid w:val="00E3747E"/>
    <w:rsid w:val="00E42EDC"/>
    <w:rsid w:val="00E563D6"/>
    <w:rsid w:val="00E70838"/>
    <w:rsid w:val="00E91D2D"/>
    <w:rsid w:val="00EA0E93"/>
    <w:rsid w:val="00EA6D60"/>
    <w:rsid w:val="00EB3C8A"/>
    <w:rsid w:val="00EB488A"/>
    <w:rsid w:val="00EC54A2"/>
    <w:rsid w:val="00EE59EB"/>
    <w:rsid w:val="00F10424"/>
    <w:rsid w:val="00F15D4D"/>
    <w:rsid w:val="00F16CF4"/>
    <w:rsid w:val="00F25E89"/>
    <w:rsid w:val="00F2635D"/>
    <w:rsid w:val="00F2637F"/>
    <w:rsid w:val="00F42DC8"/>
    <w:rsid w:val="00F503E6"/>
    <w:rsid w:val="00F912B5"/>
    <w:rsid w:val="00FA70A5"/>
    <w:rsid w:val="00FB3DD2"/>
    <w:rsid w:val="00FB77D1"/>
    <w:rsid w:val="00FC40A8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53FFB"/>
  <w15:docId w15:val="{8807204D-36DD-44C1-8D0E-B56FF4E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4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7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BC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812CF2"/>
  </w:style>
  <w:style w:type="character" w:styleId="a5">
    <w:name w:val="Hyperlink"/>
    <w:basedOn w:val="a0"/>
    <w:uiPriority w:val="99"/>
    <w:unhideWhenUsed/>
    <w:rsid w:val="00812C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7621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8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6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053"/>
  </w:style>
  <w:style w:type="paragraph" w:customStyle="1" w:styleId="Standard">
    <w:name w:val="Standard"/>
    <w:rsid w:val="0012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No Spacing"/>
    <w:uiPriority w:val="1"/>
    <w:qFormat/>
    <w:rsid w:val="00B03689"/>
    <w:pPr>
      <w:spacing w:after="0" w:line="240" w:lineRule="auto"/>
    </w:pPr>
  </w:style>
  <w:style w:type="paragraph" w:customStyle="1" w:styleId="p1">
    <w:name w:val="p1"/>
    <w:basedOn w:val="a"/>
    <w:rsid w:val="00AF21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AF21B6"/>
  </w:style>
  <w:style w:type="character" w:customStyle="1" w:styleId="s4">
    <w:name w:val="s4"/>
    <w:basedOn w:val="a0"/>
    <w:rsid w:val="00AF21B6"/>
  </w:style>
  <w:style w:type="paragraph" w:customStyle="1" w:styleId="p7">
    <w:name w:val="p7"/>
    <w:basedOn w:val="a"/>
    <w:rsid w:val="00AF21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7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a">
    <w:name w:val="Body Text Indent"/>
    <w:basedOn w:val="a"/>
    <w:link w:val="ab"/>
    <w:semiHidden/>
    <w:rsid w:val="0045767F"/>
    <w:pPr>
      <w:spacing w:after="0" w:line="240" w:lineRule="auto"/>
      <w:ind w:left="40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5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00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gtndk.org/gtnassambl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tnassamblei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tnassamblei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C8BD-12B1-4809-9496-FD4FC222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Grin</dc:creator>
  <cp:keywords/>
  <dc:description/>
  <cp:lastModifiedBy>METODIST-2</cp:lastModifiedBy>
  <cp:revision>15</cp:revision>
  <cp:lastPrinted>2019-02-28T10:49:00Z</cp:lastPrinted>
  <dcterms:created xsi:type="dcterms:W3CDTF">2024-12-04T11:54:00Z</dcterms:created>
  <dcterms:modified xsi:type="dcterms:W3CDTF">2025-01-24T13:36:00Z</dcterms:modified>
</cp:coreProperties>
</file>